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D0B87" w14:textId="77777777" w:rsidR="0011012B" w:rsidRDefault="0011012B">
      <w:pPr>
        <w:rPr>
          <w:rFonts w:ascii="黑体" w:eastAsia="黑体" w:hAnsi="黑体" w:hint="eastAsia"/>
          <w:sz w:val="32"/>
          <w:szCs w:val="32"/>
        </w:rPr>
      </w:pPr>
    </w:p>
    <w:p w14:paraId="01D02784" w14:textId="77777777" w:rsidR="0011012B" w:rsidRDefault="0011012B">
      <w:pPr>
        <w:jc w:val="center"/>
        <w:rPr>
          <w:rFonts w:ascii="方正小标宋_GBK" w:eastAsia="方正小标宋_GBK" w:hAnsi="宋体" w:hint="eastAsia"/>
          <w:sz w:val="44"/>
          <w:szCs w:val="44"/>
        </w:rPr>
      </w:pPr>
    </w:p>
    <w:p w14:paraId="2988B4F7"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木垒哈萨克自治县动物疾病预防控制中心</w:t>
      </w:r>
    </w:p>
    <w:p w14:paraId="7C93428B"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6CC509"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FCFAB88" w14:textId="77777777" w:rsidR="0011012B" w:rsidRDefault="004A43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F46244" w14:textId="77777777" w:rsidR="0011012B" w:rsidRDefault="004A43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66A86B8" w14:textId="77777777" w:rsidR="0011012B" w:rsidRDefault="004A43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FBF2DA4"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46BC88"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8BB599E"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669BC52"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16A58EE"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7E24C5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97BA6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AD7444E"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644F69"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47385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54999ED"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3A31301" w14:textId="77777777" w:rsidR="0011012B" w:rsidRDefault="004A43D1">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21CFB82"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CE98485"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58D9112"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3034690" w14:textId="77777777" w:rsidR="0011012B" w:rsidRDefault="004A43D1">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FB6F92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98103C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7B462E"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5403ED5" w14:textId="77777777" w:rsidR="0011012B" w:rsidRDefault="004A43D1">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CB74F5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F6B8DE7"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C2FB3D4"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D12AED8"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0CA84B6"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5217B3"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642936"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98DC7C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35B18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E83D2B" w14:textId="77777777" w:rsidR="0011012B" w:rsidRDefault="004A43D1">
      <w:r>
        <w:rPr>
          <w:rFonts w:ascii="仿宋_GB2312" w:eastAsia="仿宋_GB2312" w:hAnsi="仿宋_GB2312" w:cs="仿宋_GB2312" w:hint="eastAsia"/>
          <w:sz w:val="32"/>
          <w:szCs w:val="32"/>
        </w:rPr>
        <w:fldChar w:fldCharType="end"/>
      </w:r>
    </w:p>
    <w:p w14:paraId="6D7F6C37" w14:textId="77777777" w:rsidR="0011012B" w:rsidRDefault="004A43D1">
      <w:pPr>
        <w:rPr>
          <w:rFonts w:ascii="仿宋_GB2312" w:eastAsia="仿宋_GB2312"/>
          <w:sz w:val="32"/>
          <w:szCs w:val="32"/>
        </w:rPr>
      </w:pPr>
      <w:r>
        <w:rPr>
          <w:rFonts w:ascii="仿宋_GB2312" w:eastAsia="仿宋_GB2312" w:hint="eastAsia"/>
          <w:sz w:val="32"/>
          <w:szCs w:val="32"/>
        </w:rPr>
        <w:br w:type="page"/>
      </w:r>
    </w:p>
    <w:p w14:paraId="4C6772C4" w14:textId="77777777" w:rsidR="0011012B" w:rsidRDefault="004A43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AA9B8D" w14:textId="77777777" w:rsidR="0011012B" w:rsidRDefault="004A43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1E3B9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（一）贯彻执行党和国家、区、州关于动物防疫、畜牧等工作的方针政策、法律法规。</w:t>
      </w:r>
    </w:p>
    <w:p w14:paraId="4DE15272"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（二）承担动物疫病的监测、检测、诊断、流行病学调查、疫情报告以及其他预防、控制等技术工作；承担水生动物疫病监测预警等工作。</w:t>
      </w:r>
    </w:p>
    <w:p w14:paraId="5824AE8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三</w:t>
      </w:r>
      <w:r w:rsidRPr="0039173B">
        <w:rPr>
          <w:rFonts w:ascii="仿宋_GB2312" w:eastAsia="仿宋_GB2312" w:hint="eastAsia"/>
          <w:sz w:val="32"/>
          <w:szCs w:val="32"/>
        </w:rPr>
        <w:t>）负责畜禽品种改良工作。</w:t>
      </w:r>
    </w:p>
    <w:p w14:paraId="1248B6C8"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四</w:t>
      </w:r>
      <w:r w:rsidRPr="0039173B">
        <w:rPr>
          <w:rFonts w:ascii="仿宋_GB2312" w:eastAsia="仿宋_GB2312" w:hint="eastAsia"/>
          <w:sz w:val="32"/>
          <w:szCs w:val="32"/>
        </w:rPr>
        <w:t>）负责兽药、饲料、畜产品、动物产品安全相关技术检测工作。</w:t>
      </w:r>
    </w:p>
    <w:p w14:paraId="0A98D78C"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五</w:t>
      </w:r>
      <w:r w:rsidRPr="0039173B">
        <w:rPr>
          <w:rFonts w:ascii="仿宋_GB2312" w:eastAsia="仿宋_GB2312" w:hint="eastAsia"/>
          <w:sz w:val="32"/>
          <w:szCs w:val="32"/>
        </w:rPr>
        <w:t>）负责动物、动物产品检疫等相关工作。</w:t>
      </w:r>
    </w:p>
    <w:p w14:paraId="2491D4E0" w14:textId="77777777" w:rsidR="0011012B" w:rsidRDefault="0039173B" w:rsidP="0039173B">
      <w:pPr>
        <w:ind w:firstLineChars="200" w:firstLine="640"/>
        <w:jc w:val="left"/>
        <w:rPr>
          <w:rFonts w:ascii="仿宋_GB2312" w:eastAsia="仿宋_GB2312"/>
          <w:sz w:val="32"/>
          <w:szCs w:val="32"/>
        </w:rPr>
      </w:pPr>
      <w:r>
        <w:rPr>
          <w:rFonts w:ascii="仿宋_GB2312" w:eastAsia="仿宋_GB2312" w:hint="eastAsia"/>
          <w:sz w:val="32"/>
          <w:szCs w:val="32"/>
        </w:rPr>
        <w:t>（</w:t>
      </w:r>
      <w:r w:rsidR="00C2175A">
        <w:rPr>
          <w:rFonts w:ascii="仿宋_GB2312" w:eastAsia="仿宋_GB2312" w:hint="eastAsia"/>
          <w:sz w:val="32"/>
          <w:szCs w:val="32"/>
        </w:rPr>
        <w:t>六</w:t>
      </w:r>
      <w:r>
        <w:rPr>
          <w:rFonts w:ascii="仿宋_GB2312" w:eastAsia="仿宋_GB2312" w:hint="eastAsia"/>
          <w:sz w:val="32"/>
          <w:szCs w:val="32"/>
        </w:rPr>
        <w:t>）完成木垒哈萨克自治县农业农村局交办的其他任务</w:t>
      </w:r>
      <w:r w:rsidR="004A43D1">
        <w:rPr>
          <w:rFonts w:ascii="仿宋_GB2312" w:eastAsia="仿宋_GB2312" w:hint="eastAsia"/>
          <w:sz w:val="32"/>
          <w:szCs w:val="32"/>
        </w:rPr>
        <w:t>。</w:t>
      </w:r>
    </w:p>
    <w:p w14:paraId="09A06600" w14:textId="77777777" w:rsidR="0011012B" w:rsidRDefault="004A43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75D28F" w14:textId="77777777" w:rsidR="0011012B" w:rsidRDefault="004A43D1">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木垒哈萨克自治县动物疾病预防控制中心2023年度，实有人数</w:t>
      </w:r>
      <w:r>
        <w:rPr>
          <w:rFonts w:ascii="仿宋_GB2312" w:eastAsia="仿宋_GB2312" w:hint="eastAsia"/>
          <w:sz w:val="32"/>
          <w:szCs w:val="32"/>
          <w:lang w:val="zh-CN"/>
        </w:rPr>
        <w:t>39</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14</w:t>
      </w:r>
      <w:r>
        <w:rPr>
          <w:rFonts w:ascii="仿宋_GB2312" w:eastAsia="仿宋_GB2312" w:hint="eastAsia"/>
          <w:sz w:val="32"/>
          <w:szCs w:val="32"/>
        </w:rPr>
        <w:t>人。</w:t>
      </w:r>
    </w:p>
    <w:p w14:paraId="681B9981" w14:textId="77777777" w:rsidR="0011012B" w:rsidRDefault="004A43D1">
      <w:pPr>
        <w:ind w:firstLineChars="200" w:firstLine="640"/>
        <w:rPr>
          <w:rFonts w:ascii="仿宋_GB2312" w:eastAsia="仿宋_GB2312" w:hAnsi="宋体" w:cs="宋体" w:hint="eastAsia"/>
          <w:kern w:val="0"/>
          <w:sz w:val="32"/>
          <w:szCs w:val="32"/>
        </w:rPr>
        <w:sectPr w:rsidR="0011012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9173B">
        <w:rPr>
          <w:rFonts w:ascii="仿宋_GB2312" w:eastAsia="仿宋_GB2312" w:hint="eastAsia"/>
          <w:sz w:val="32"/>
          <w:szCs w:val="32"/>
        </w:rPr>
        <w:t>5</w:t>
      </w:r>
      <w:r>
        <w:rPr>
          <w:rFonts w:ascii="仿宋_GB2312" w:eastAsia="仿宋_GB2312" w:hAnsi="黑体" w:cs="宋体" w:hint="eastAsia"/>
          <w:bCs/>
          <w:kern w:val="0"/>
          <w:sz w:val="32"/>
          <w:szCs w:val="32"/>
        </w:rPr>
        <w:t>个处室，分别是：</w:t>
      </w:r>
      <w:r w:rsidR="0039173B" w:rsidRPr="0039173B">
        <w:rPr>
          <w:rFonts w:ascii="仿宋_GB2312" w:eastAsia="仿宋_GB2312" w:hAnsi="宋体" w:cs="宋体" w:hint="eastAsia"/>
          <w:kern w:val="0"/>
          <w:sz w:val="32"/>
          <w:szCs w:val="32"/>
        </w:rPr>
        <w:t>办公室、疫情监测室、防疫股、品种改良股、畜产品质量检测股</w:t>
      </w:r>
      <w:r>
        <w:rPr>
          <w:rFonts w:ascii="仿宋_GB2312" w:eastAsia="仿宋_GB2312" w:hAnsi="宋体" w:cs="宋体" w:hint="eastAsia"/>
          <w:kern w:val="0"/>
          <w:sz w:val="32"/>
          <w:szCs w:val="32"/>
        </w:rPr>
        <w:t>。</w:t>
      </w:r>
    </w:p>
    <w:p w14:paraId="05DCD6BD" w14:textId="77777777" w:rsidR="0011012B" w:rsidRDefault="004A43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26C138" w14:textId="77777777" w:rsidR="0011012B" w:rsidRDefault="004A43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DCF296E"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2023年度收入总计1,178.67万元，其中：本年收入合计1,178.67万元，使用非财政拨款结余0.00万元，年初结转和结余0.00万元。</w:t>
      </w:r>
    </w:p>
    <w:p w14:paraId="6F75419E"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2023年度支出总计1,178.67万元，其中：本年支出合计1,178.67万元，结余分配0.00万元，年末结转和结余0.00万元。</w:t>
      </w:r>
    </w:p>
    <w:p w14:paraId="00633061" w14:textId="77777777" w:rsidR="0011012B" w:rsidRDefault="004A43D1" w:rsidP="001E369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130FA9">
        <w:rPr>
          <w:rFonts w:ascii="仿宋_GB2312" w:eastAsia="仿宋_GB2312" w:hint="eastAsia"/>
          <w:sz w:val="32"/>
          <w:szCs w:val="32"/>
        </w:rPr>
        <w:t>本年增加</w:t>
      </w:r>
      <w:r w:rsidR="00130FA9" w:rsidRPr="0039173B">
        <w:rPr>
          <w:rFonts w:ascii="仿宋_GB2312" w:eastAsia="仿宋_GB2312" w:hint="eastAsia"/>
          <w:sz w:val="32"/>
          <w:szCs w:val="32"/>
        </w:rPr>
        <w:t>牧区良种补贴资金</w:t>
      </w:r>
      <w:r w:rsidR="00130FA9">
        <w:rPr>
          <w:rFonts w:ascii="仿宋_GB2312" w:eastAsia="仿宋_GB2312" w:hint="eastAsia"/>
          <w:sz w:val="32"/>
          <w:szCs w:val="32"/>
        </w:rPr>
        <w:t>、</w:t>
      </w:r>
      <w:r w:rsidR="00130FA9" w:rsidRPr="0039173B">
        <w:rPr>
          <w:rFonts w:ascii="仿宋_GB2312" w:eastAsia="仿宋_GB2312" w:hint="eastAsia"/>
          <w:sz w:val="32"/>
          <w:szCs w:val="32"/>
        </w:rPr>
        <w:t>中央农业防灾减灾动物防疫补助资金</w:t>
      </w:r>
      <w:r w:rsidR="00130FA9">
        <w:rPr>
          <w:rFonts w:ascii="仿宋_GB2312" w:eastAsia="仿宋_GB2312" w:hint="eastAsia"/>
          <w:sz w:val="32"/>
          <w:szCs w:val="32"/>
        </w:rPr>
        <w:t>等</w:t>
      </w:r>
      <w:r>
        <w:rPr>
          <w:rFonts w:ascii="仿宋_GB2312" w:eastAsia="仿宋_GB2312" w:hint="eastAsia"/>
          <w:sz w:val="32"/>
          <w:szCs w:val="32"/>
        </w:rPr>
        <w:t>。</w:t>
      </w:r>
    </w:p>
    <w:p w14:paraId="7843B4F4" w14:textId="77777777" w:rsidR="0011012B" w:rsidRDefault="004A43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881EBED"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本年收入1,178.67万元，其中：财政拨款收入</w:t>
      </w:r>
      <w:r>
        <w:rPr>
          <w:rFonts w:ascii="仿宋_GB2312" w:eastAsia="仿宋_GB2312" w:hint="eastAsia"/>
          <w:sz w:val="32"/>
          <w:szCs w:val="32"/>
          <w:lang w:val="zh-CN"/>
        </w:rPr>
        <w:t>1,178.67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44D1EC" w14:textId="77777777" w:rsidR="0011012B" w:rsidRDefault="004A43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A35F0A5" w14:textId="77777777" w:rsidR="0011012B" w:rsidRDefault="004A43D1">
      <w:pPr>
        <w:ind w:firstLineChars="200" w:firstLine="640"/>
        <w:jc w:val="left"/>
        <w:rPr>
          <w:rFonts w:eastAsia="仿宋_GB2312" w:cs="仿宋_GB2312"/>
          <w:sz w:val="30"/>
          <w:szCs w:val="30"/>
          <w:lang w:val="zh-CN"/>
        </w:rPr>
      </w:pPr>
      <w:r w:rsidRPr="0039173B">
        <w:rPr>
          <w:rFonts w:ascii="仿宋_GB2312" w:eastAsia="仿宋_GB2312" w:hint="eastAsia"/>
          <w:sz w:val="32"/>
          <w:szCs w:val="32"/>
        </w:rPr>
        <w:t>本年支出1,178.67万元，其中：基本支出648.01万元，占54.98%；项目支出530.66万元，占45.02%；上缴上级支出0.00万元，占0.00%；经营支出0.00万元，占0.00%；对附属单位补助支出0.00万元，占0.00%。</w:t>
      </w:r>
    </w:p>
    <w:p w14:paraId="325DE6B3" w14:textId="77777777" w:rsidR="0011012B" w:rsidRDefault="004A43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682510"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856F2">
        <w:rPr>
          <w:rFonts w:ascii="仿宋_GB2312" w:eastAsia="仿宋_GB2312" w:hint="eastAsia"/>
          <w:sz w:val="32"/>
          <w:szCs w:val="32"/>
        </w:rPr>
        <w:t>1,178.67</w:t>
      </w:r>
      <w:r>
        <w:rPr>
          <w:rFonts w:ascii="仿宋_GB2312" w:eastAsia="仿宋_GB2312" w:hint="eastAsia"/>
          <w:sz w:val="32"/>
          <w:szCs w:val="32"/>
        </w:rPr>
        <w:t>万元，其中：年初财政拨款结转和结余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万元，本年财政拨款收入</w:t>
      </w:r>
      <w:r w:rsidRPr="00E856F2">
        <w:rPr>
          <w:rFonts w:ascii="仿宋_GB2312" w:eastAsia="仿宋_GB2312" w:hint="eastAsia"/>
          <w:sz w:val="32"/>
          <w:szCs w:val="32"/>
        </w:rPr>
        <w:t>1,178.67</w:t>
      </w:r>
      <w:r>
        <w:rPr>
          <w:rFonts w:ascii="仿宋_GB2312" w:eastAsia="仿宋_GB2312" w:hint="eastAsia"/>
          <w:sz w:val="32"/>
          <w:szCs w:val="32"/>
        </w:rPr>
        <w:t>万元。财政拨款支出总计</w:t>
      </w:r>
      <w:r w:rsidRPr="00E856F2">
        <w:rPr>
          <w:rFonts w:ascii="仿宋_GB2312" w:eastAsia="仿宋_GB2312" w:hint="eastAsia"/>
          <w:sz w:val="32"/>
          <w:szCs w:val="32"/>
        </w:rPr>
        <w:t>1,178.67</w:t>
      </w:r>
      <w:r>
        <w:rPr>
          <w:rFonts w:ascii="仿宋_GB2312" w:eastAsia="仿宋_GB2312" w:hint="eastAsia"/>
          <w:sz w:val="32"/>
          <w:szCs w:val="32"/>
        </w:rPr>
        <w:t>万元，其中：年末财政拨款结转和结余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万元，本年财政拨款支出</w:t>
      </w:r>
      <w:r w:rsidRPr="00E856F2">
        <w:rPr>
          <w:rFonts w:ascii="仿宋_GB2312" w:eastAsia="仿宋_GB2312" w:hint="eastAsia"/>
          <w:sz w:val="32"/>
          <w:szCs w:val="32"/>
        </w:rPr>
        <w:t>1,178.67</w:t>
      </w:r>
      <w:r>
        <w:rPr>
          <w:rFonts w:ascii="仿宋_GB2312" w:eastAsia="仿宋_GB2312" w:hint="eastAsia"/>
          <w:sz w:val="32"/>
          <w:szCs w:val="32"/>
        </w:rPr>
        <w:t>万元。</w:t>
      </w:r>
    </w:p>
    <w:p w14:paraId="5162ADF4"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856F2">
        <w:rPr>
          <w:rFonts w:ascii="仿宋_GB2312" w:eastAsia="仿宋_GB2312" w:hint="eastAsia"/>
          <w:sz w:val="32"/>
          <w:szCs w:val="32"/>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sidRPr="00E856F2">
        <w:rPr>
          <w:rFonts w:ascii="仿宋_GB2312" w:eastAsia="仿宋_GB2312" w:hint="eastAsia"/>
          <w:sz w:val="32"/>
          <w:szCs w:val="32"/>
        </w:rPr>
        <w:t>737.00</w:t>
      </w:r>
      <w:r>
        <w:rPr>
          <w:rFonts w:ascii="仿宋_GB2312" w:eastAsia="仿宋_GB2312" w:hint="eastAsia"/>
          <w:sz w:val="32"/>
          <w:szCs w:val="32"/>
        </w:rPr>
        <w:t>万元，决算数</w:t>
      </w:r>
      <w:r w:rsidRPr="00E856F2">
        <w:rPr>
          <w:rFonts w:ascii="仿宋_GB2312" w:eastAsia="仿宋_GB2312" w:hint="eastAsia"/>
          <w:sz w:val="32"/>
          <w:szCs w:val="32"/>
        </w:rPr>
        <w:t>1,178.67</w:t>
      </w:r>
      <w:r>
        <w:rPr>
          <w:rFonts w:ascii="仿宋_GB2312" w:eastAsia="仿宋_GB2312" w:hint="eastAsia"/>
          <w:sz w:val="32"/>
          <w:szCs w:val="32"/>
        </w:rPr>
        <w:t>万元，预决算差异率59.93%，主要原因是：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51B84CFF" w14:textId="77777777" w:rsidR="0011012B" w:rsidRDefault="004A43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66EA6EF"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06DF8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2023年度一般公共预算财政拨款支出1,178.67万元，占本年支出合计的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w:t>
      </w:r>
      <w:r>
        <w:rPr>
          <w:rFonts w:ascii="仿宋_GB2312" w:eastAsia="仿宋_GB2312" w:hint="eastAsia"/>
          <w:sz w:val="32"/>
          <w:szCs w:val="32"/>
          <w:lang w:val="zh-CN"/>
        </w:rPr>
        <w:t>59.93%</w:t>
      </w:r>
      <w:r>
        <w:rPr>
          <w:rFonts w:ascii="仿宋_GB2312" w:eastAsia="仿宋_GB2312" w:hint="eastAsia"/>
          <w:sz w:val="32"/>
          <w:szCs w:val="32"/>
        </w:rPr>
        <w:t>，主要原因是：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68BB6EC0" w14:textId="77777777" w:rsidR="0011012B" w:rsidRDefault="004A43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94BB0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lastRenderedPageBreak/>
        <w:t>1</w:t>
      </w:r>
      <w:r w:rsidR="004A43D1" w:rsidRPr="00E856F2">
        <w:rPr>
          <w:rFonts w:ascii="仿宋_GB2312" w:eastAsia="仿宋_GB2312"/>
          <w:sz w:val="32"/>
          <w:szCs w:val="32"/>
        </w:rPr>
        <w:t>.社会保障和就业支出（类）</w:t>
      </w:r>
      <w:r w:rsidR="004A43D1" w:rsidRPr="00E856F2">
        <w:rPr>
          <w:rFonts w:ascii="仿宋_GB2312" w:eastAsia="仿宋_GB2312" w:hint="eastAsia"/>
          <w:sz w:val="32"/>
          <w:szCs w:val="32"/>
        </w:rPr>
        <w:t>86.42</w:t>
      </w:r>
      <w:r w:rsidR="004A43D1" w:rsidRPr="00E856F2">
        <w:rPr>
          <w:rFonts w:ascii="仿宋_GB2312" w:eastAsia="仿宋_GB2312"/>
          <w:sz w:val="32"/>
          <w:szCs w:val="32"/>
        </w:rPr>
        <w:t>万元，占</w:t>
      </w:r>
      <w:r w:rsidR="004A43D1" w:rsidRPr="00E856F2">
        <w:rPr>
          <w:rFonts w:ascii="仿宋_GB2312" w:eastAsia="仿宋_GB2312" w:hint="eastAsia"/>
          <w:sz w:val="32"/>
          <w:szCs w:val="32"/>
        </w:rPr>
        <w:t>7.33</w:t>
      </w:r>
      <w:r w:rsidR="004A43D1" w:rsidRPr="00E856F2">
        <w:rPr>
          <w:rFonts w:ascii="仿宋_GB2312" w:eastAsia="仿宋_GB2312"/>
          <w:sz w:val="32"/>
          <w:szCs w:val="32"/>
        </w:rPr>
        <w:t>%；</w:t>
      </w:r>
    </w:p>
    <w:p w14:paraId="59D8D2D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2</w:t>
      </w:r>
      <w:r w:rsidR="004A43D1" w:rsidRPr="00E856F2">
        <w:rPr>
          <w:rFonts w:ascii="仿宋_GB2312" w:eastAsia="仿宋_GB2312"/>
          <w:sz w:val="32"/>
          <w:szCs w:val="32"/>
        </w:rPr>
        <w:t>.农林水支出（类）</w:t>
      </w:r>
      <w:r w:rsidR="004A43D1" w:rsidRPr="00E856F2">
        <w:rPr>
          <w:rFonts w:ascii="仿宋_GB2312" w:eastAsia="仿宋_GB2312" w:hint="eastAsia"/>
          <w:sz w:val="32"/>
          <w:szCs w:val="32"/>
        </w:rPr>
        <w:t>1,056.31</w:t>
      </w:r>
      <w:r w:rsidR="004A43D1" w:rsidRPr="00E856F2">
        <w:rPr>
          <w:rFonts w:ascii="仿宋_GB2312" w:eastAsia="仿宋_GB2312"/>
          <w:sz w:val="32"/>
          <w:szCs w:val="32"/>
        </w:rPr>
        <w:t>万元，占</w:t>
      </w:r>
      <w:r w:rsidR="004A43D1" w:rsidRPr="00E856F2">
        <w:rPr>
          <w:rFonts w:ascii="仿宋_GB2312" w:eastAsia="仿宋_GB2312" w:hint="eastAsia"/>
          <w:sz w:val="32"/>
          <w:szCs w:val="32"/>
        </w:rPr>
        <w:t>89.62</w:t>
      </w:r>
      <w:r w:rsidR="004A43D1" w:rsidRPr="00E856F2">
        <w:rPr>
          <w:rFonts w:ascii="仿宋_GB2312" w:eastAsia="仿宋_GB2312"/>
          <w:sz w:val="32"/>
          <w:szCs w:val="32"/>
        </w:rPr>
        <w:t>%；</w:t>
      </w:r>
    </w:p>
    <w:p w14:paraId="6E1E4CE9"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3</w:t>
      </w:r>
      <w:r w:rsidR="004A43D1" w:rsidRPr="00E856F2">
        <w:rPr>
          <w:rFonts w:ascii="仿宋_GB2312" w:eastAsia="仿宋_GB2312"/>
          <w:sz w:val="32"/>
          <w:szCs w:val="32"/>
        </w:rPr>
        <w:t>.住房保障支出（类）</w:t>
      </w:r>
      <w:r w:rsidR="004A43D1" w:rsidRPr="00E856F2">
        <w:rPr>
          <w:rFonts w:ascii="仿宋_GB2312" w:eastAsia="仿宋_GB2312" w:hint="eastAsia"/>
          <w:sz w:val="32"/>
          <w:szCs w:val="32"/>
        </w:rPr>
        <w:t>35.94</w:t>
      </w:r>
      <w:r w:rsidR="004A43D1" w:rsidRPr="00E856F2">
        <w:rPr>
          <w:rFonts w:ascii="仿宋_GB2312" w:eastAsia="仿宋_GB2312"/>
          <w:sz w:val="32"/>
          <w:szCs w:val="32"/>
        </w:rPr>
        <w:t>万元，占</w:t>
      </w:r>
      <w:r w:rsidR="004A43D1" w:rsidRPr="00E856F2">
        <w:rPr>
          <w:rFonts w:ascii="仿宋_GB2312" w:eastAsia="仿宋_GB2312" w:hint="eastAsia"/>
          <w:sz w:val="32"/>
          <w:szCs w:val="32"/>
        </w:rPr>
        <w:t>3.05</w:t>
      </w:r>
      <w:r w:rsidR="004A43D1" w:rsidRPr="00E856F2">
        <w:rPr>
          <w:rFonts w:ascii="仿宋_GB2312" w:eastAsia="仿宋_GB2312"/>
          <w:sz w:val="32"/>
          <w:szCs w:val="32"/>
        </w:rPr>
        <w:t>%</w:t>
      </w:r>
      <w:r w:rsidRPr="00E856F2">
        <w:rPr>
          <w:rFonts w:ascii="仿宋_GB2312" w:eastAsia="仿宋_GB2312" w:hint="eastAsia"/>
          <w:sz w:val="32"/>
          <w:szCs w:val="32"/>
        </w:rPr>
        <w:t>。</w:t>
      </w:r>
    </w:p>
    <w:p w14:paraId="1B7984AD"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FE3A868" w14:textId="22C25EFE"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1.农林水支出（类）农业农村（款）事业运行（项）:支出决算数为525.64万元，比上年决算减少76.31万元，下降12.68%，主要原因是：</w:t>
      </w:r>
      <w:r w:rsidR="001E369D" w:rsidRPr="001E369D">
        <w:rPr>
          <w:rFonts w:ascii="仿宋_GB2312" w:eastAsia="仿宋_GB2312" w:hint="eastAsia"/>
          <w:sz w:val="32"/>
          <w:szCs w:val="32"/>
        </w:rPr>
        <w:t>单位本年绩效工资补助经费较上年减少</w:t>
      </w:r>
      <w:r w:rsidRPr="0039173B">
        <w:rPr>
          <w:rFonts w:ascii="仿宋_GB2312" w:eastAsia="仿宋_GB2312" w:hint="eastAsia"/>
          <w:sz w:val="32"/>
          <w:szCs w:val="32"/>
        </w:rPr>
        <w:t>。</w:t>
      </w:r>
    </w:p>
    <w:p w14:paraId="7BC06329" w14:textId="33AE064D"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2.住房保障支出（类）住房改革支出（款）住房公积金（项）:支出决算数为35.94万元，比上年决算增加2.</w:t>
      </w:r>
      <w:r w:rsidR="0010302F">
        <w:rPr>
          <w:rFonts w:ascii="仿宋_GB2312" w:eastAsia="仿宋_GB2312" w:hint="eastAsia"/>
          <w:sz w:val="32"/>
          <w:szCs w:val="32"/>
        </w:rPr>
        <w:t>29</w:t>
      </w:r>
      <w:r w:rsidRPr="0039173B">
        <w:rPr>
          <w:rFonts w:ascii="仿宋_GB2312" w:eastAsia="仿宋_GB2312" w:hint="eastAsia"/>
          <w:sz w:val="32"/>
          <w:szCs w:val="32"/>
        </w:rPr>
        <w:t>万元，增长6.8</w:t>
      </w:r>
      <w:r w:rsidR="0010302F">
        <w:rPr>
          <w:rFonts w:ascii="仿宋_GB2312" w:eastAsia="仿宋_GB2312" w:hint="eastAsia"/>
          <w:sz w:val="32"/>
          <w:szCs w:val="32"/>
        </w:rPr>
        <w:t>1</w:t>
      </w:r>
      <w:r w:rsidRPr="0039173B">
        <w:rPr>
          <w:rFonts w:ascii="仿宋_GB2312" w:eastAsia="仿宋_GB2312" w:hint="eastAsia"/>
          <w:sz w:val="32"/>
          <w:szCs w:val="32"/>
        </w:rPr>
        <w:t>%，主要原因是：</w:t>
      </w:r>
      <w:r w:rsidR="0039173B">
        <w:rPr>
          <w:rFonts w:ascii="仿宋_GB2312" w:eastAsia="仿宋_GB2312" w:hint="eastAsia"/>
          <w:sz w:val="32"/>
          <w:szCs w:val="32"/>
        </w:rPr>
        <w:t>单位</w:t>
      </w:r>
      <w:r w:rsidR="001E369D">
        <w:rPr>
          <w:rFonts w:ascii="仿宋_GB2312" w:eastAsia="仿宋_GB2312" w:hint="eastAsia"/>
          <w:sz w:val="32"/>
          <w:szCs w:val="32"/>
        </w:rPr>
        <w:t>本年</w:t>
      </w:r>
      <w:r w:rsidR="0039173B">
        <w:rPr>
          <w:rFonts w:ascii="仿宋_GB2312" w:eastAsia="仿宋_GB2312" w:hint="eastAsia"/>
          <w:sz w:val="32"/>
          <w:szCs w:val="32"/>
        </w:rPr>
        <w:t>人员增加，</w:t>
      </w:r>
      <w:r w:rsidR="001E369D">
        <w:rPr>
          <w:rFonts w:ascii="仿宋_GB2312" w:eastAsia="仿宋_GB2312" w:hint="eastAsia"/>
          <w:sz w:val="32"/>
          <w:szCs w:val="32"/>
        </w:rPr>
        <w:t>相应</w:t>
      </w:r>
      <w:r w:rsidR="0039173B" w:rsidRPr="0039173B">
        <w:rPr>
          <w:rFonts w:ascii="仿宋_GB2312" w:eastAsia="仿宋_GB2312" w:hint="eastAsia"/>
          <w:sz w:val="32"/>
          <w:szCs w:val="32"/>
        </w:rPr>
        <w:t>公积金</w:t>
      </w:r>
      <w:r w:rsidR="0039173B">
        <w:rPr>
          <w:rFonts w:ascii="仿宋_GB2312" w:eastAsia="仿宋_GB2312" w:hint="eastAsia"/>
          <w:sz w:val="32"/>
          <w:szCs w:val="32"/>
        </w:rPr>
        <w:t>缴费增加</w:t>
      </w:r>
      <w:r w:rsidRPr="0039173B">
        <w:rPr>
          <w:rFonts w:ascii="仿宋_GB2312" w:eastAsia="仿宋_GB2312" w:hint="eastAsia"/>
          <w:sz w:val="32"/>
          <w:szCs w:val="32"/>
        </w:rPr>
        <w:t>。</w:t>
      </w:r>
    </w:p>
    <w:p w14:paraId="1EA923BE" w14:textId="18B3D6C8"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3.农林水支出（类）农业农村（款）病虫害控制（项）:支出决算数为163.28万元，比上年决算增加49.27万元，增长43.2</w:t>
      </w:r>
      <w:r w:rsidR="0010302F">
        <w:rPr>
          <w:rFonts w:ascii="仿宋_GB2312" w:eastAsia="仿宋_GB2312" w:hint="eastAsia"/>
          <w:sz w:val="32"/>
          <w:szCs w:val="32"/>
        </w:rPr>
        <w:t>0</w:t>
      </w:r>
      <w:r w:rsidRPr="0039173B">
        <w:rPr>
          <w:rFonts w:ascii="仿宋_GB2312" w:eastAsia="仿宋_GB2312" w:hint="eastAsia"/>
          <w:sz w:val="32"/>
          <w:szCs w:val="32"/>
        </w:rPr>
        <w:t>%，主要原因是：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昌州财农【2022】61号关于提前下达中央动物防疫等补助经费预算资金</w:t>
      </w:r>
      <w:r w:rsidRPr="0039173B">
        <w:rPr>
          <w:rFonts w:ascii="仿宋_GB2312" w:eastAsia="仿宋_GB2312" w:hint="eastAsia"/>
          <w:sz w:val="32"/>
          <w:szCs w:val="32"/>
        </w:rPr>
        <w:t>。</w:t>
      </w:r>
    </w:p>
    <w:p w14:paraId="59CCEFA3" w14:textId="36048D20"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4.社会保障和就业支出（类）抚恤（款）死亡抚恤（项）:支出决算数为21.89万元，比上年决算增加19.73万元，增长9</w:t>
      </w:r>
      <w:r w:rsidR="0010302F">
        <w:rPr>
          <w:rFonts w:ascii="仿宋_GB2312" w:eastAsia="仿宋_GB2312" w:hint="eastAsia"/>
          <w:sz w:val="32"/>
          <w:szCs w:val="32"/>
        </w:rPr>
        <w:t>08</w:t>
      </w:r>
      <w:r w:rsidRPr="0039173B">
        <w:rPr>
          <w:rFonts w:ascii="仿宋_GB2312" w:eastAsia="仿宋_GB2312" w:hint="eastAsia"/>
          <w:sz w:val="32"/>
          <w:szCs w:val="32"/>
        </w:rPr>
        <w:t>.</w:t>
      </w:r>
      <w:r w:rsidR="0010302F">
        <w:rPr>
          <w:rFonts w:ascii="仿宋_GB2312" w:eastAsia="仿宋_GB2312" w:hint="eastAsia"/>
          <w:sz w:val="32"/>
          <w:szCs w:val="32"/>
        </w:rPr>
        <w:t>76</w:t>
      </w:r>
      <w:r w:rsidRPr="0039173B">
        <w:rPr>
          <w:rFonts w:ascii="仿宋_GB2312" w:eastAsia="仿宋_GB2312" w:hint="eastAsia"/>
          <w:sz w:val="32"/>
          <w:szCs w:val="32"/>
        </w:rPr>
        <w:t>%，主要原因是：</w:t>
      </w:r>
      <w:r w:rsidR="001E369D" w:rsidRPr="001E369D">
        <w:rPr>
          <w:rFonts w:ascii="仿宋_GB2312" w:eastAsia="仿宋_GB2312" w:hint="eastAsia"/>
          <w:sz w:val="32"/>
          <w:szCs w:val="32"/>
        </w:rPr>
        <w:t>单位本年人员丧葬费、抚恤金补助较上年增加</w:t>
      </w:r>
      <w:r w:rsidRPr="0039173B">
        <w:rPr>
          <w:rFonts w:ascii="仿宋_GB2312" w:eastAsia="仿宋_GB2312" w:hint="eastAsia"/>
          <w:sz w:val="32"/>
          <w:szCs w:val="32"/>
        </w:rPr>
        <w:t>。</w:t>
      </w:r>
    </w:p>
    <w:p w14:paraId="2612223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5.社会保障和就业支出（类）行政事业单位养老支出（款）事业单位离退休（项）:支出决算数为5.24万元，比</w:t>
      </w:r>
      <w:r w:rsidRPr="0039173B">
        <w:rPr>
          <w:rFonts w:ascii="仿宋_GB2312" w:eastAsia="仿宋_GB2312" w:hint="eastAsia"/>
          <w:sz w:val="32"/>
          <w:szCs w:val="32"/>
        </w:rPr>
        <w:lastRenderedPageBreak/>
        <w:t>上年决算增加5.24万元，增长100%，主要原因是：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20B7AEA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6.农林水支出（类）其他农林水支出（款）其他农林水支出（项）:支出决算数为149.98万元，比上年决算增加149.98万元，增长100%，主要原因是：</w:t>
      </w:r>
      <w:r w:rsidR="00130FA9">
        <w:rPr>
          <w:rFonts w:ascii="仿宋_GB2312" w:eastAsia="仿宋_GB2312" w:hint="eastAsia"/>
          <w:sz w:val="32"/>
          <w:szCs w:val="32"/>
        </w:rPr>
        <w:t>本年单位增加</w:t>
      </w:r>
      <w:r w:rsidR="00130FA9" w:rsidRPr="00130FA9">
        <w:rPr>
          <w:rFonts w:ascii="仿宋_GB2312" w:eastAsia="仿宋_GB2312" w:hint="eastAsia"/>
          <w:sz w:val="32"/>
          <w:szCs w:val="32"/>
        </w:rPr>
        <w:t>昌州财农【2023】24号牧区良种补贴资金</w:t>
      </w:r>
      <w:r w:rsidRPr="0039173B">
        <w:rPr>
          <w:rFonts w:ascii="仿宋_GB2312" w:eastAsia="仿宋_GB2312" w:hint="eastAsia"/>
          <w:sz w:val="32"/>
          <w:szCs w:val="32"/>
        </w:rPr>
        <w:t>。</w:t>
      </w:r>
    </w:p>
    <w:p w14:paraId="41B46DF3" w14:textId="32FA7E98"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7.社会保障和就业支出（类）行政事业单位养老支出（款）机关事业单位职业年金缴费支出（项）:支出决算数为13.54万元，比上年决算增加13.54万元，增长100%，主要原因是：</w:t>
      </w:r>
      <w:r w:rsidR="001E369D" w:rsidRPr="001E369D">
        <w:rPr>
          <w:rFonts w:ascii="仿宋_GB2312" w:eastAsia="仿宋_GB2312" w:hint="eastAsia"/>
          <w:sz w:val="32"/>
          <w:szCs w:val="32"/>
        </w:rPr>
        <w:t>单位本年补缴以前年度职业年金费用</w:t>
      </w:r>
      <w:r w:rsidRPr="0039173B">
        <w:rPr>
          <w:rFonts w:ascii="仿宋_GB2312" w:eastAsia="仿宋_GB2312" w:hint="eastAsia"/>
          <w:sz w:val="32"/>
          <w:szCs w:val="32"/>
        </w:rPr>
        <w:t>。</w:t>
      </w:r>
    </w:p>
    <w:p w14:paraId="41EAD3FA" w14:textId="4781DE23"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8.社会保障和就业支出（类）行政事业单位养老支出（款）机关事业单位基本养老保险缴费支出（项）:支出决算数为45.75万元，比上年决算增加1.28万元，增长2.88%，主要原因是：</w:t>
      </w:r>
      <w:r w:rsidR="001E369D" w:rsidRPr="001E369D">
        <w:rPr>
          <w:rFonts w:ascii="仿宋_GB2312" w:eastAsia="仿宋_GB2312" w:hint="eastAsia"/>
          <w:sz w:val="32"/>
          <w:szCs w:val="32"/>
        </w:rPr>
        <w:t>单位本年</w:t>
      </w:r>
      <w:r w:rsidR="001E369D">
        <w:rPr>
          <w:rFonts w:ascii="仿宋_GB2312" w:eastAsia="仿宋_GB2312" w:hint="eastAsia"/>
          <w:sz w:val="32"/>
          <w:szCs w:val="32"/>
        </w:rPr>
        <w:t>社保缴费基数上涨，相应养老保险缴费增加</w:t>
      </w:r>
      <w:r w:rsidRPr="0039173B">
        <w:rPr>
          <w:rFonts w:ascii="仿宋_GB2312" w:eastAsia="仿宋_GB2312" w:hint="eastAsia"/>
          <w:sz w:val="32"/>
          <w:szCs w:val="32"/>
        </w:rPr>
        <w:t>。</w:t>
      </w:r>
    </w:p>
    <w:p w14:paraId="68D2E95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9.农林水支出（类）农业农村（款）农业生产发展（项）:支出决算数为4.30万元，比上年决算减少12.70万元，下降74.71%，主要原因是：</w:t>
      </w:r>
      <w:r w:rsidR="00130FA9">
        <w:rPr>
          <w:rFonts w:ascii="仿宋_GB2312" w:eastAsia="仿宋_GB2312" w:hint="eastAsia"/>
          <w:sz w:val="32"/>
          <w:szCs w:val="32"/>
        </w:rPr>
        <w:t>本年减少</w:t>
      </w:r>
      <w:r w:rsidR="00130FA9" w:rsidRPr="00130FA9">
        <w:rPr>
          <w:rFonts w:ascii="仿宋_GB2312" w:eastAsia="仿宋_GB2312" w:hint="eastAsia"/>
          <w:sz w:val="32"/>
          <w:szCs w:val="32"/>
        </w:rPr>
        <w:t>昌州财农【2023】19号关于下达中央农业生产发展资金</w:t>
      </w:r>
      <w:r w:rsidRPr="0039173B">
        <w:rPr>
          <w:rFonts w:ascii="仿宋_GB2312" w:eastAsia="仿宋_GB2312" w:hint="eastAsia"/>
          <w:sz w:val="32"/>
          <w:szCs w:val="32"/>
        </w:rPr>
        <w:t>。</w:t>
      </w:r>
    </w:p>
    <w:p w14:paraId="7E4ED8C4" w14:textId="5C33BF9A"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10.农林水支出（类）农业农村（款）其他农业农村支出（项）:支出决算数为213.10万元，比上年决算增加125.90万元，增长144.38%，主要原因是：</w:t>
      </w:r>
      <w:r w:rsidR="00130FA9">
        <w:rPr>
          <w:rFonts w:ascii="仿宋_GB2312" w:eastAsia="仿宋_GB2312" w:hint="eastAsia"/>
          <w:sz w:val="32"/>
          <w:szCs w:val="32"/>
        </w:rPr>
        <w:t>本年增加</w:t>
      </w:r>
      <w:r w:rsidR="00130FA9" w:rsidRPr="00130FA9">
        <w:rPr>
          <w:rFonts w:ascii="仿宋_GB2312" w:eastAsia="仿宋_GB2312" w:hint="eastAsia"/>
          <w:sz w:val="32"/>
          <w:szCs w:val="32"/>
        </w:rPr>
        <w:t>昌州财农【2021】</w:t>
      </w:r>
      <w:r w:rsidR="00130FA9" w:rsidRPr="00130FA9">
        <w:rPr>
          <w:rFonts w:ascii="仿宋_GB2312" w:eastAsia="仿宋_GB2312" w:hint="eastAsia"/>
          <w:sz w:val="32"/>
          <w:szCs w:val="32"/>
        </w:rPr>
        <w:lastRenderedPageBreak/>
        <w:t>37号关于下达2021</w:t>
      </w:r>
      <w:r w:rsidR="00130FA9">
        <w:rPr>
          <w:rFonts w:ascii="仿宋_GB2312" w:eastAsia="仿宋_GB2312" w:hint="eastAsia"/>
          <w:sz w:val="32"/>
          <w:szCs w:val="32"/>
        </w:rPr>
        <w:t>年昌吉州农业发展</w:t>
      </w:r>
      <w:r w:rsidR="00130FA9" w:rsidRPr="00130FA9">
        <w:rPr>
          <w:rFonts w:ascii="仿宋_GB2312" w:eastAsia="仿宋_GB2312" w:hint="eastAsia"/>
          <w:sz w:val="32"/>
          <w:szCs w:val="32"/>
        </w:rPr>
        <w:t>专项</w:t>
      </w:r>
      <w:r w:rsidR="001E369D">
        <w:rPr>
          <w:rFonts w:ascii="仿宋_GB2312" w:eastAsia="仿宋_GB2312" w:hint="eastAsia"/>
          <w:sz w:val="32"/>
          <w:szCs w:val="32"/>
        </w:rPr>
        <w:t>项目</w:t>
      </w:r>
      <w:r w:rsidR="00130FA9" w:rsidRPr="00130FA9">
        <w:rPr>
          <w:rFonts w:ascii="仿宋_GB2312" w:eastAsia="仿宋_GB2312" w:hint="eastAsia"/>
          <w:sz w:val="32"/>
          <w:szCs w:val="32"/>
        </w:rPr>
        <w:t>资金</w:t>
      </w:r>
      <w:r w:rsidRPr="0039173B">
        <w:rPr>
          <w:rFonts w:ascii="仿宋_GB2312" w:eastAsia="仿宋_GB2312" w:hint="eastAsia"/>
          <w:sz w:val="32"/>
          <w:szCs w:val="32"/>
        </w:rPr>
        <w:t>。</w:t>
      </w:r>
    </w:p>
    <w:p w14:paraId="31DEC473" w14:textId="303D490A"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11.其他支出（类）其他支出（款）其他支出（项）:支出决算数为0.00万元，比上年决算减少10.02万元，下降100%，主要原因是：</w:t>
      </w:r>
      <w:r w:rsidR="00130FA9" w:rsidRPr="00E856F2">
        <w:rPr>
          <w:rFonts w:ascii="仿宋_GB2312" w:eastAsia="仿宋_GB2312" w:hint="eastAsia"/>
          <w:sz w:val="32"/>
          <w:szCs w:val="32"/>
        </w:rPr>
        <w:t>本年</w:t>
      </w:r>
      <w:r w:rsidR="00956983">
        <w:rPr>
          <w:rFonts w:ascii="仿宋_GB2312" w:eastAsia="仿宋_GB2312" w:hint="eastAsia"/>
          <w:sz w:val="32"/>
          <w:szCs w:val="32"/>
        </w:rPr>
        <w:t>减少补发上年度奖金支出</w:t>
      </w:r>
      <w:r w:rsidRPr="0039173B">
        <w:rPr>
          <w:rFonts w:ascii="仿宋_GB2312" w:eastAsia="仿宋_GB2312" w:hint="eastAsia"/>
          <w:sz w:val="32"/>
          <w:szCs w:val="32"/>
        </w:rPr>
        <w:t>。</w:t>
      </w:r>
    </w:p>
    <w:p w14:paraId="4A234352"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DA8EE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w:t>
      </w:r>
      <w:r w:rsidR="00130FA9">
        <w:rPr>
          <w:rFonts w:ascii="仿宋_GB2312" w:eastAsia="仿宋_GB2312" w:hint="eastAsia"/>
          <w:sz w:val="32"/>
          <w:szCs w:val="32"/>
        </w:rPr>
        <w:t>他工资福利支出、退休费、抚恤金、奖励金、其他对个人和家庭的补助</w:t>
      </w:r>
      <w:r>
        <w:rPr>
          <w:rFonts w:ascii="仿宋_GB2312" w:eastAsia="仿宋_GB2312" w:hint="eastAsia"/>
          <w:sz w:val="32"/>
          <w:szCs w:val="32"/>
        </w:rPr>
        <w:t>。</w:t>
      </w:r>
    </w:p>
    <w:p w14:paraId="6CAA411C" w14:textId="77777777" w:rsidR="0011012B" w:rsidRPr="00E856F2" w:rsidRDefault="004A43D1" w:rsidP="00E856F2">
      <w:pPr>
        <w:ind w:firstLineChars="200" w:firstLine="640"/>
        <w:rPr>
          <w:rFonts w:ascii="仿宋_GB2312" w:eastAsia="仿宋_GB2312"/>
          <w:sz w:val="32"/>
          <w:szCs w:val="32"/>
        </w:rPr>
      </w:pPr>
      <w:r>
        <w:rPr>
          <w:rFonts w:ascii="仿宋_GB2312" w:eastAsia="仿宋_GB2312" w:hint="eastAsia"/>
          <w:sz w:val="32"/>
          <w:szCs w:val="32"/>
        </w:rPr>
        <w:t>公用经费39.25万元，包括：办公费、水费、电费、邮电费、取暖费、差旅费、维修（护）费、专用材料费、劳务费、工会经费、公务用车运行维护费、其他交通费用、其他商品和服务支出</w:t>
      </w:r>
      <w:r w:rsidR="00130FA9">
        <w:rPr>
          <w:rFonts w:ascii="仿宋_GB2312" w:eastAsia="仿宋_GB2312" w:hint="eastAsia"/>
          <w:sz w:val="32"/>
          <w:szCs w:val="32"/>
        </w:rPr>
        <w:t>。</w:t>
      </w:r>
    </w:p>
    <w:p w14:paraId="5A90CAA7"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FBB4FB1" w14:textId="67EFCAD5"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2023年度</w:t>
      </w:r>
      <w:r>
        <w:rPr>
          <w:rFonts w:ascii="仿宋_GB2312" w:eastAsia="仿宋_GB2312" w:hint="eastAsia"/>
          <w:sz w:val="32"/>
          <w:szCs w:val="32"/>
        </w:rPr>
        <w:t>财政拨款</w:t>
      </w:r>
      <w:r w:rsidRPr="00E856F2">
        <w:rPr>
          <w:rFonts w:ascii="仿宋_GB2312" w:eastAsia="仿宋_GB2312" w:hint="eastAsia"/>
          <w:sz w:val="32"/>
          <w:szCs w:val="32"/>
        </w:rPr>
        <w:t>“三公”经费支出1.10万元，</w:t>
      </w:r>
      <w:r>
        <w:rPr>
          <w:rFonts w:ascii="仿宋_GB2312" w:eastAsia="仿宋_GB2312" w:hint="eastAsia"/>
          <w:sz w:val="32"/>
          <w:szCs w:val="32"/>
        </w:rPr>
        <w:t>比上年</w:t>
      </w:r>
      <w:r w:rsidRPr="00E856F2">
        <w:rPr>
          <w:rFonts w:ascii="仿宋_GB2312" w:eastAsia="仿宋_GB2312" w:hint="eastAsia"/>
          <w:sz w:val="32"/>
          <w:szCs w:val="32"/>
        </w:rPr>
        <w:t>增加1.03万元，</w:t>
      </w:r>
      <w:r>
        <w:rPr>
          <w:rFonts w:ascii="仿宋_GB2312" w:eastAsia="仿宋_GB2312" w:hint="eastAsia"/>
          <w:sz w:val="32"/>
          <w:szCs w:val="32"/>
        </w:rPr>
        <w:t>增长</w:t>
      </w:r>
      <w:r w:rsidR="008D0B29">
        <w:rPr>
          <w:rFonts w:ascii="仿宋_GB2312" w:eastAsia="仿宋_GB2312" w:hint="eastAsia"/>
          <w:sz w:val="32"/>
          <w:szCs w:val="32"/>
        </w:rPr>
        <w:t>1</w:t>
      </w:r>
      <w:r w:rsidR="001E369D">
        <w:rPr>
          <w:rFonts w:ascii="仿宋_GB2312" w:eastAsia="仿宋_GB2312" w:hint="eastAsia"/>
          <w:sz w:val="32"/>
          <w:szCs w:val="32"/>
        </w:rPr>
        <w:t>,</w:t>
      </w:r>
      <w:r w:rsidR="008D0B29">
        <w:rPr>
          <w:rFonts w:ascii="仿宋_GB2312" w:eastAsia="仿宋_GB2312" w:hint="eastAsia"/>
          <w:sz w:val="32"/>
          <w:szCs w:val="32"/>
        </w:rPr>
        <w:t>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；公务用车购置及运行维护费支出1.10万元，占100.00%，比上年增加1.03万元，</w:t>
      </w:r>
      <w:r>
        <w:rPr>
          <w:rFonts w:ascii="仿宋_GB2312" w:eastAsia="仿宋_GB2312" w:hint="eastAsia"/>
          <w:sz w:val="32"/>
          <w:szCs w:val="32"/>
        </w:rPr>
        <w:t>增长</w:t>
      </w:r>
      <w:r w:rsidR="008D0B29">
        <w:rPr>
          <w:rFonts w:ascii="仿宋_GB2312" w:eastAsia="仿宋_GB2312" w:hint="eastAsia"/>
          <w:sz w:val="32"/>
          <w:szCs w:val="32"/>
        </w:rPr>
        <w:lastRenderedPageBreak/>
        <w:t>1</w:t>
      </w:r>
      <w:r w:rsidR="001E369D">
        <w:rPr>
          <w:rFonts w:ascii="仿宋_GB2312" w:eastAsia="仿宋_GB2312" w:hint="eastAsia"/>
          <w:sz w:val="32"/>
          <w:szCs w:val="32"/>
        </w:rPr>
        <w:t>,</w:t>
      </w:r>
      <w:r w:rsidR="008D0B29">
        <w:rPr>
          <w:rFonts w:ascii="仿宋_GB2312" w:eastAsia="仿宋_GB2312" w:hint="eastAsia"/>
          <w:sz w:val="32"/>
          <w:szCs w:val="32"/>
        </w:rPr>
        <w:t>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4FED3023"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具体情况如下：</w:t>
      </w:r>
    </w:p>
    <w:p w14:paraId="595C8BD9"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因公出国（境）费支出0.00万元，开支内容包括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。单位全年安排的因公出国（境）团组0个，因公出国（境）0人次。</w:t>
      </w:r>
    </w:p>
    <w:p w14:paraId="4E6DFB91" w14:textId="0C8EE60B" w:rsidR="0011012B"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公务用车购置及运行维护费1.10万元，其中：公务用车购置费0.00万元，公务用车运行维护费1.10万元。公务用车运行维护费开支内容包括</w:t>
      </w:r>
      <w:r w:rsidR="007E0A16" w:rsidRPr="00E856F2">
        <w:rPr>
          <w:rFonts w:ascii="仿宋_GB2312" w:eastAsia="仿宋_GB2312" w:hint="eastAsia"/>
          <w:sz w:val="32"/>
          <w:szCs w:val="32"/>
        </w:rPr>
        <w:t>公务用车燃油费、车辆维修维护费、保险费、过路费等</w:t>
      </w:r>
      <w:r w:rsidRPr="00E856F2">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E856F2">
        <w:rPr>
          <w:rFonts w:ascii="仿宋_GB2312" w:eastAsia="仿宋_GB2312" w:hint="eastAsia"/>
          <w:sz w:val="32"/>
          <w:szCs w:val="32"/>
        </w:rPr>
        <w:t>2辆，</w:t>
      </w:r>
      <w:r>
        <w:rPr>
          <w:rFonts w:ascii="仿宋_GB2312" w:eastAsia="仿宋_GB2312" w:hint="eastAsia"/>
          <w:sz w:val="32"/>
          <w:szCs w:val="32"/>
        </w:rPr>
        <w:t>与</w:t>
      </w:r>
      <w:r w:rsidRPr="00E856F2">
        <w:rPr>
          <w:rFonts w:ascii="仿宋_GB2312" w:eastAsia="仿宋_GB2312" w:hint="eastAsia"/>
          <w:sz w:val="32"/>
          <w:szCs w:val="32"/>
        </w:rPr>
        <w:t>公务用车</w:t>
      </w:r>
      <w:r>
        <w:rPr>
          <w:rFonts w:ascii="仿宋_GB2312" w:eastAsia="仿宋_GB2312" w:hint="eastAsia"/>
          <w:sz w:val="32"/>
          <w:szCs w:val="32"/>
        </w:rPr>
        <w:t>保有量差异</w:t>
      </w:r>
      <w:r w:rsidRPr="00E856F2">
        <w:rPr>
          <w:rFonts w:ascii="仿宋_GB2312" w:eastAsia="仿宋_GB2312" w:hint="eastAsia"/>
          <w:sz w:val="32"/>
          <w:szCs w:val="32"/>
        </w:rPr>
        <w:t>原因是：</w:t>
      </w:r>
      <w:r w:rsidR="00956983" w:rsidRPr="00956983">
        <w:rPr>
          <w:rFonts w:ascii="仿宋_GB2312" w:eastAsia="仿宋_GB2312" w:hint="eastAsia"/>
          <w:sz w:val="32"/>
          <w:szCs w:val="32"/>
        </w:rPr>
        <w:t>国有资产车辆与公务用车保有量无差异</w:t>
      </w:r>
      <w:r w:rsidRPr="00E856F2">
        <w:rPr>
          <w:rFonts w:ascii="仿宋_GB2312" w:eastAsia="仿宋_GB2312" w:hint="eastAsia"/>
          <w:sz w:val="32"/>
          <w:szCs w:val="32"/>
        </w:rPr>
        <w:t>。</w:t>
      </w:r>
    </w:p>
    <w:p w14:paraId="6C58CD8E"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公务接待费0.00万元，开支内容包括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。单位全年安排的国内公务接待0批次，0人次。</w:t>
      </w:r>
    </w:p>
    <w:p w14:paraId="25D29F4C" w14:textId="65E6154F"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与</w:t>
      </w:r>
      <w:r>
        <w:rPr>
          <w:rFonts w:ascii="仿宋_GB2312" w:eastAsia="仿宋_GB2312" w:hint="eastAsia"/>
          <w:sz w:val="32"/>
          <w:szCs w:val="32"/>
        </w:rPr>
        <w:t>全年</w:t>
      </w:r>
      <w:r w:rsidRPr="00E856F2">
        <w:rPr>
          <w:rFonts w:ascii="仿宋_GB2312" w:eastAsia="仿宋_GB2312" w:hint="eastAsia"/>
          <w:sz w:val="32"/>
          <w:szCs w:val="32"/>
        </w:rPr>
        <w:t>预算相比</w:t>
      </w:r>
      <w:r>
        <w:rPr>
          <w:rFonts w:ascii="仿宋_GB2312" w:eastAsia="仿宋_GB2312" w:hint="eastAsia"/>
          <w:sz w:val="32"/>
          <w:szCs w:val="32"/>
        </w:rPr>
        <w:t>,</w:t>
      </w:r>
      <w:r w:rsidRPr="00E856F2">
        <w:rPr>
          <w:rFonts w:ascii="仿宋_GB2312" w:eastAsia="仿宋_GB2312" w:hint="eastAsia"/>
          <w:sz w:val="32"/>
          <w:szCs w:val="32"/>
        </w:rPr>
        <w:t>财政拨款“三公”经费支出</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1E369D" w:rsidRPr="001E369D">
        <w:rPr>
          <w:rFonts w:ascii="仿宋_GB2312" w:eastAsia="仿宋_GB2312" w:hint="eastAsia"/>
          <w:sz w:val="32"/>
          <w:szCs w:val="32"/>
        </w:rPr>
        <w:t>严格按预算执行，预决算对比无差异</w:t>
      </w:r>
      <w:r w:rsidRPr="00E856F2">
        <w:rPr>
          <w:rFonts w:ascii="仿宋_GB2312" w:eastAsia="仿宋_GB2312" w:hint="eastAsia"/>
          <w:sz w:val="32"/>
          <w:szCs w:val="32"/>
        </w:rPr>
        <w:t>。其中：因公出国（境）费</w:t>
      </w:r>
      <w:r>
        <w:rPr>
          <w:rFonts w:ascii="仿宋_GB2312" w:eastAsia="仿宋_GB2312" w:hint="eastAsia"/>
          <w:sz w:val="32"/>
          <w:szCs w:val="32"/>
        </w:rPr>
        <w:t>全年预算数</w:t>
      </w:r>
      <w:r w:rsidRPr="00E856F2">
        <w:rPr>
          <w:rFonts w:ascii="仿宋_GB2312" w:eastAsia="仿宋_GB2312" w:hint="eastAsia"/>
          <w:sz w:val="32"/>
          <w:szCs w:val="32"/>
        </w:rPr>
        <w:t>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w:t>
      </w:r>
      <w:r w:rsidRPr="00E856F2">
        <w:rPr>
          <w:rFonts w:ascii="仿宋_GB2312" w:eastAsia="仿宋_GB2312" w:hint="eastAsia"/>
          <w:sz w:val="32"/>
          <w:szCs w:val="32"/>
        </w:rPr>
        <w:lastRenderedPageBreak/>
        <w:t>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；公务用车运行费</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1E369D" w:rsidRPr="001E369D">
        <w:rPr>
          <w:rFonts w:ascii="仿宋_GB2312" w:eastAsia="仿宋_GB2312" w:hint="eastAsia"/>
          <w:sz w:val="32"/>
          <w:szCs w:val="32"/>
        </w:rPr>
        <w:t>严格按预算执行，预决算对比无差异</w:t>
      </w:r>
      <w:r w:rsidRPr="00E856F2">
        <w:rPr>
          <w:rFonts w:ascii="仿宋_GB2312" w:eastAsia="仿宋_GB2312" w:hint="eastAsia"/>
          <w:sz w:val="32"/>
          <w:szCs w:val="32"/>
        </w:rPr>
        <w:t>；公务接待费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1C35F0DE" w14:textId="77777777" w:rsidR="0011012B" w:rsidRDefault="004A43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C662859"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626C4E8"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5CEBAC"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C9F4D6" w14:textId="77777777" w:rsidR="0011012B" w:rsidRDefault="004A43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C276EE" w14:textId="77777777" w:rsidR="0011012B" w:rsidRDefault="004A43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C59635A" w14:textId="790529D0" w:rsidR="0011012B" w:rsidRPr="007E0A16" w:rsidRDefault="004A43D1" w:rsidP="00E856F2">
      <w:pPr>
        <w:ind w:firstLineChars="200" w:firstLine="640"/>
        <w:rPr>
          <w:rFonts w:ascii="仿宋_GB2312" w:eastAsia="仿宋_GB2312"/>
          <w:sz w:val="32"/>
          <w:szCs w:val="32"/>
        </w:rPr>
      </w:pPr>
      <w:bookmarkStart w:id="24" w:name="_Toc227"/>
      <w:bookmarkStart w:id="25" w:name="_Toc26704"/>
      <w:r w:rsidRPr="007E0A16">
        <w:rPr>
          <w:rFonts w:ascii="仿宋_GB2312" w:eastAsia="仿宋_GB2312" w:hint="eastAsia"/>
          <w:sz w:val="32"/>
          <w:szCs w:val="32"/>
        </w:rPr>
        <w:t>2023年度木垒哈萨克自治县动物疾病预防控制中心（事业单位）公用经费支出39.25万元，比上年增加32.3</w:t>
      </w:r>
      <w:r w:rsidR="008D0B29">
        <w:rPr>
          <w:rFonts w:ascii="仿宋_GB2312" w:eastAsia="仿宋_GB2312" w:hint="eastAsia"/>
          <w:sz w:val="32"/>
          <w:szCs w:val="32"/>
        </w:rPr>
        <w:t>1</w:t>
      </w:r>
      <w:r w:rsidRPr="007E0A16">
        <w:rPr>
          <w:rFonts w:ascii="仿宋_GB2312" w:eastAsia="仿宋_GB2312" w:hint="eastAsia"/>
          <w:sz w:val="32"/>
          <w:szCs w:val="32"/>
        </w:rPr>
        <w:t>万元，增长465.</w:t>
      </w:r>
      <w:r w:rsidR="008D0B29">
        <w:rPr>
          <w:rFonts w:ascii="仿宋_GB2312" w:eastAsia="仿宋_GB2312" w:hint="eastAsia"/>
          <w:sz w:val="32"/>
          <w:szCs w:val="32"/>
        </w:rPr>
        <w:t>56</w:t>
      </w:r>
      <w:r w:rsidRPr="007E0A16">
        <w:rPr>
          <w:rFonts w:ascii="仿宋_GB2312" w:eastAsia="仿宋_GB2312" w:hint="eastAsia"/>
          <w:sz w:val="32"/>
          <w:szCs w:val="32"/>
        </w:rPr>
        <w:t>%，主要原因是：</w:t>
      </w:r>
      <w:r w:rsidR="007E0A16">
        <w:rPr>
          <w:rFonts w:ascii="仿宋_GB2312" w:eastAsia="仿宋_GB2312" w:hint="eastAsia"/>
          <w:sz w:val="32"/>
          <w:szCs w:val="32"/>
        </w:rPr>
        <w:t>本年单位办公经费、取暖费、公务用车运行维护费、专用材料费等较上年增加</w:t>
      </w:r>
      <w:r w:rsidRPr="007E0A16">
        <w:rPr>
          <w:rFonts w:ascii="仿宋_GB2312" w:eastAsia="仿宋_GB2312" w:hint="eastAsia"/>
          <w:sz w:val="32"/>
          <w:szCs w:val="32"/>
        </w:rPr>
        <w:t>。</w:t>
      </w:r>
    </w:p>
    <w:p w14:paraId="7C4533D5" w14:textId="77777777" w:rsidR="0011012B" w:rsidRDefault="004A43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E25ECE"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2023年度政府采购支出总额8.41万元，其中：政府采购货物支出3.94万元、政府采购工程支出0.00万元、政府</w:t>
      </w:r>
      <w:r w:rsidRPr="007E0A16">
        <w:rPr>
          <w:rFonts w:ascii="仿宋_GB2312" w:eastAsia="仿宋_GB2312" w:hint="eastAsia"/>
          <w:sz w:val="32"/>
          <w:szCs w:val="32"/>
        </w:rPr>
        <w:lastRenderedPageBreak/>
        <w:t>采购服务支出4.47万元。</w:t>
      </w:r>
    </w:p>
    <w:p w14:paraId="585BB204"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授予中小企业合同金额3.94万元，占政府采购支出总额的46.85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，其中：授予小微企业合同金额3.94万元，占政府采购支出总额的46.85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w:t>
      </w:r>
    </w:p>
    <w:p w14:paraId="50C93199" w14:textId="77777777" w:rsidR="0011012B" w:rsidRDefault="004A43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8094DF"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截至2023年12月31日，固定资产原值130.25万元，房屋0.0</w:t>
      </w:r>
      <w:r w:rsidR="007E0A16">
        <w:rPr>
          <w:rFonts w:ascii="仿宋_GB2312" w:eastAsia="仿宋_GB2312"/>
          <w:sz w:val="32"/>
          <w:szCs w:val="32"/>
        </w:rPr>
        <w:t>0</w:t>
      </w:r>
      <w:r w:rsidRPr="007E0A16">
        <w:rPr>
          <w:rFonts w:ascii="仿宋_GB2312" w:eastAsia="仿宋_GB2312" w:hint="eastAsia"/>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w:t>
      </w:r>
      <w:r w:rsidR="007E0A16">
        <w:rPr>
          <w:rFonts w:ascii="仿宋_GB2312" w:eastAsia="仿宋_GB2312" w:hint="eastAsia"/>
          <w:sz w:val="32"/>
          <w:szCs w:val="32"/>
        </w:rPr>
        <w:t>单位业务用车</w:t>
      </w:r>
      <w:r w:rsidRPr="007E0A16">
        <w:rPr>
          <w:rFonts w:ascii="仿宋_GB2312" w:eastAsia="仿宋_GB2312" w:hint="eastAsia"/>
          <w:sz w:val="32"/>
          <w:szCs w:val="32"/>
        </w:rPr>
        <w:t>；单价100万元（含）以上设备（不含车辆）0台（套）。</w:t>
      </w:r>
    </w:p>
    <w:p w14:paraId="4CDC0421" w14:textId="77777777" w:rsidR="0011012B" w:rsidRDefault="004A43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974D04" w14:textId="5622034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E856F2">
        <w:rPr>
          <w:rFonts w:ascii="仿宋_GB2312" w:eastAsia="仿宋_GB2312" w:hint="eastAsia"/>
          <w:sz w:val="32"/>
          <w:szCs w:val="32"/>
        </w:rPr>
        <w:t>预算绩效管理整体支出绩效自评表</w:t>
      </w:r>
      <w:r>
        <w:rPr>
          <w:rFonts w:ascii="仿宋_GB2312" w:eastAsia="仿宋_GB2312" w:hint="eastAsia"/>
          <w:sz w:val="32"/>
          <w:szCs w:val="32"/>
        </w:rPr>
        <w:t>1</w:t>
      </w:r>
      <w:r w:rsidRPr="00E856F2">
        <w:rPr>
          <w:rFonts w:ascii="仿宋_GB2312" w:eastAsia="仿宋_GB2312" w:hint="eastAsia"/>
          <w:sz w:val="32"/>
          <w:szCs w:val="32"/>
        </w:rPr>
        <w:t>个，全年</w:t>
      </w:r>
      <w:r>
        <w:rPr>
          <w:rFonts w:ascii="仿宋_GB2312" w:eastAsia="仿宋_GB2312" w:hint="eastAsia"/>
          <w:sz w:val="32"/>
          <w:szCs w:val="32"/>
        </w:rPr>
        <w:t>预算总额</w:t>
      </w:r>
      <w:r w:rsidR="007E0A16" w:rsidRPr="007E0A16">
        <w:rPr>
          <w:rFonts w:ascii="仿宋_GB2312" w:eastAsia="仿宋_GB2312"/>
          <w:sz w:val="32"/>
          <w:szCs w:val="32"/>
        </w:rPr>
        <w:t>1,178.67</w:t>
      </w:r>
      <w:r>
        <w:rPr>
          <w:rFonts w:ascii="仿宋_GB2312" w:eastAsia="仿宋_GB2312" w:hint="eastAsia"/>
          <w:sz w:val="32"/>
          <w:szCs w:val="32"/>
        </w:rPr>
        <w:t>万元，实际执行总额</w:t>
      </w:r>
      <w:r w:rsidR="007E0A16" w:rsidRPr="007E0A16">
        <w:rPr>
          <w:rFonts w:ascii="仿宋_GB2312" w:eastAsia="仿宋_GB2312"/>
          <w:sz w:val="32"/>
          <w:szCs w:val="32"/>
        </w:rPr>
        <w:t>1,178.67</w:t>
      </w:r>
      <w:r>
        <w:rPr>
          <w:rFonts w:ascii="仿宋_GB2312" w:eastAsia="仿宋_GB2312" w:hint="eastAsia"/>
          <w:sz w:val="32"/>
          <w:szCs w:val="32"/>
        </w:rPr>
        <w:t>万元</w:t>
      </w:r>
      <w:r w:rsidRPr="00E856F2">
        <w:rPr>
          <w:rFonts w:ascii="仿宋_GB2312" w:eastAsia="仿宋_GB2312" w:hint="eastAsia"/>
          <w:sz w:val="32"/>
          <w:szCs w:val="32"/>
        </w:rPr>
        <w:t>；</w:t>
      </w:r>
      <w:r>
        <w:rPr>
          <w:rFonts w:ascii="仿宋_GB2312" w:eastAsia="仿宋_GB2312" w:hint="eastAsia"/>
          <w:sz w:val="32"/>
          <w:szCs w:val="32"/>
        </w:rPr>
        <w:t>预算绩效评价项目</w:t>
      </w:r>
      <w:r w:rsidR="00C66DA7">
        <w:rPr>
          <w:rFonts w:ascii="仿宋_GB2312" w:eastAsia="仿宋_GB2312" w:hint="eastAsia"/>
          <w:sz w:val="32"/>
          <w:szCs w:val="32"/>
        </w:rPr>
        <w:t>7</w:t>
      </w:r>
      <w:r>
        <w:rPr>
          <w:rFonts w:ascii="仿宋_GB2312" w:eastAsia="仿宋_GB2312" w:hint="eastAsia"/>
          <w:sz w:val="32"/>
          <w:szCs w:val="32"/>
        </w:rPr>
        <w:t>个，全年预算数</w:t>
      </w:r>
      <w:r w:rsidR="00C66DA7" w:rsidRPr="00C66DA7">
        <w:rPr>
          <w:rFonts w:ascii="仿宋_GB2312" w:eastAsia="仿宋_GB2312"/>
          <w:sz w:val="32"/>
          <w:szCs w:val="32"/>
        </w:rPr>
        <w:t>445.1</w:t>
      </w:r>
      <w:r w:rsidR="008D0B29">
        <w:rPr>
          <w:rFonts w:ascii="仿宋_GB2312" w:eastAsia="仿宋_GB2312" w:hint="eastAsia"/>
          <w:sz w:val="32"/>
          <w:szCs w:val="32"/>
        </w:rPr>
        <w:t>0</w:t>
      </w:r>
      <w:r>
        <w:rPr>
          <w:rFonts w:ascii="仿宋_GB2312" w:eastAsia="仿宋_GB2312" w:hint="eastAsia"/>
          <w:sz w:val="32"/>
          <w:szCs w:val="32"/>
        </w:rPr>
        <w:t>万元，全年执行数</w:t>
      </w:r>
      <w:r w:rsidR="00C66DA7" w:rsidRPr="00C66DA7">
        <w:rPr>
          <w:rFonts w:ascii="仿宋_GB2312" w:eastAsia="仿宋_GB2312"/>
          <w:sz w:val="32"/>
          <w:szCs w:val="32"/>
        </w:rPr>
        <w:t>445.07</w:t>
      </w:r>
      <w:r>
        <w:rPr>
          <w:rFonts w:ascii="仿宋_GB2312" w:eastAsia="仿宋_GB2312" w:hint="eastAsia"/>
          <w:sz w:val="32"/>
          <w:szCs w:val="32"/>
        </w:rPr>
        <w:t>万元。预算绩效管理取得的成效：</w:t>
      </w:r>
      <w:r w:rsidR="007E0A16">
        <w:rPr>
          <w:rFonts w:ascii="仿宋_GB2312" w:eastAsia="仿宋_GB2312" w:hint="eastAsia"/>
          <w:sz w:val="32"/>
          <w:szCs w:val="32"/>
        </w:rPr>
        <w:t>一是</w:t>
      </w:r>
      <w:r w:rsidR="007E0A16" w:rsidRPr="00E856F2">
        <w:rPr>
          <w:rFonts w:ascii="仿宋_GB2312" w:eastAsia="仿宋_GB2312" w:hint="eastAsia"/>
          <w:sz w:val="32"/>
          <w:szCs w:val="32"/>
        </w:rPr>
        <w:t>对预算的资金进行全方位的监督和管理，使每一笔资金都能起到最大的使用效益</w:t>
      </w:r>
      <w:r w:rsidR="007E0A16">
        <w:rPr>
          <w:rFonts w:ascii="仿宋_GB2312" w:eastAsia="仿宋_GB2312" w:hint="eastAsia"/>
          <w:sz w:val="32"/>
          <w:szCs w:val="32"/>
        </w:rPr>
        <w:t>；二是</w:t>
      </w:r>
      <w:r w:rsidR="007E0A16" w:rsidRPr="00E856F2">
        <w:rPr>
          <w:rFonts w:ascii="仿宋_GB2312" w:eastAsia="仿宋_GB2312"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7E0A16">
        <w:rPr>
          <w:rFonts w:ascii="仿宋_GB2312" w:eastAsia="仿宋_GB2312" w:hint="eastAsia"/>
          <w:sz w:val="32"/>
          <w:szCs w:val="32"/>
        </w:rPr>
        <w:t>一是预算编制工作有待细化。预算编制不够</w:t>
      </w:r>
      <w:r w:rsidR="007E0A16">
        <w:rPr>
          <w:rFonts w:ascii="仿宋_GB2312" w:eastAsia="仿宋_GB2312" w:hint="eastAsia"/>
          <w:sz w:val="32"/>
          <w:szCs w:val="32"/>
        </w:rPr>
        <w:lastRenderedPageBreak/>
        <w:t>明确和细化，预算编制的合理性需要提高，预算执行力度还要进一步加强；二是单位业务量大，下乡指导工作多，日常公用经费不足、与实际支出相差较大</w:t>
      </w:r>
      <w:r>
        <w:rPr>
          <w:rFonts w:ascii="仿宋_GB2312" w:eastAsia="仿宋_GB2312" w:hint="eastAsia"/>
          <w:sz w:val="32"/>
          <w:szCs w:val="32"/>
        </w:rPr>
        <w:t>。下一步改进措施：</w:t>
      </w:r>
      <w:r w:rsidR="007E0A1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1016"/>
        <w:gridCol w:w="1794"/>
        <w:gridCol w:w="824"/>
        <w:gridCol w:w="716"/>
        <w:gridCol w:w="416"/>
      </w:tblGrid>
      <w:tr w:rsidR="004A43D1" w:rsidRPr="004A43D1" w14:paraId="7149FB15" w14:textId="77777777" w:rsidTr="004A43D1">
        <w:trPr>
          <w:trHeight w:val="522"/>
        </w:trPr>
        <w:tc>
          <w:tcPr>
            <w:tcW w:w="0" w:type="auto"/>
            <w:gridSpan w:val="8"/>
            <w:shd w:val="clear" w:color="auto" w:fill="auto"/>
            <w:noWrap/>
            <w:vAlign w:val="center"/>
            <w:hideMark/>
          </w:tcPr>
          <w:p w14:paraId="5A7262ED" w14:textId="77777777" w:rsidR="004A43D1" w:rsidRPr="004A43D1" w:rsidRDefault="004A43D1" w:rsidP="004A43D1">
            <w:pPr>
              <w:widowControl/>
              <w:jc w:val="center"/>
              <w:rPr>
                <w:rFonts w:ascii="宋体" w:hAnsi="宋体" w:cs="宋体" w:hint="eastAsia"/>
                <w:b/>
                <w:bCs/>
                <w:kern w:val="0"/>
                <w:sz w:val="32"/>
                <w:szCs w:val="32"/>
              </w:rPr>
            </w:pPr>
            <w:r w:rsidRPr="004A43D1">
              <w:rPr>
                <w:rFonts w:ascii="宋体" w:hAnsi="宋体" w:cs="宋体" w:hint="eastAsia"/>
                <w:b/>
                <w:bCs/>
                <w:kern w:val="0"/>
                <w:sz w:val="32"/>
                <w:szCs w:val="32"/>
              </w:rPr>
              <w:t>部门（单位）整体支出绩效目标自评表</w:t>
            </w:r>
          </w:p>
        </w:tc>
      </w:tr>
      <w:tr w:rsidR="004A43D1" w:rsidRPr="004A43D1" w14:paraId="2891C7B9" w14:textId="77777777" w:rsidTr="004A43D1">
        <w:trPr>
          <w:trHeight w:val="360"/>
        </w:trPr>
        <w:tc>
          <w:tcPr>
            <w:tcW w:w="0" w:type="auto"/>
            <w:gridSpan w:val="8"/>
            <w:shd w:val="clear" w:color="auto" w:fill="auto"/>
            <w:noWrap/>
            <w:vAlign w:val="center"/>
            <w:hideMark/>
          </w:tcPr>
          <w:p w14:paraId="3E323E6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（2023年度）</w:t>
            </w:r>
          </w:p>
        </w:tc>
      </w:tr>
      <w:tr w:rsidR="004A43D1" w:rsidRPr="004A43D1" w14:paraId="66D1B856" w14:textId="77777777" w:rsidTr="004A43D1">
        <w:trPr>
          <w:trHeight w:val="660"/>
        </w:trPr>
        <w:tc>
          <w:tcPr>
            <w:tcW w:w="0" w:type="auto"/>
            <w:shd w:val="clear" w:color="auto" w:fill="auto"/>
            <w:noWrap/>
            <w:vAlign w:val="center"/>
            <w:hideMark/>
          </w:tcPr>
          <w:p w14:paraId="7BA7BBC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部门（单位）名称</w:t>
            </w:r>
          </w:p>
        </w:tc>
        <w:tc>
          <w:tcPr>
            <w:tcW w:w="0" w:type="auto"/>
            <w:gridSpan w:val="7"/>
            <w:shd w:val="clear" w:color="auto" w:fill="auto"/>
            <w:noWrap/>
            <w:vAlign w:val="center"/>
            <w:hideMark/>
          </w:tcPr>
          <w:p w14:paraId="6CDC9F21" w14:textId="6D27FFF4" w:rsidR="004A43D1" w:rsidRPr="004A43D1" w:rsidRDefault="00956983" w:rsidP="004A43D1">
            <w:pPr>
              <w:widowControl/>
              <w:jc w:val="center"/>
              <w:rPr>
                <w:rFonts w:ascii="宋体" w:hAnsi="宋体" w:cs="宋体" w:hint="eastAsia"/>
                <w:bCs/>
                <w:kern w:val="0"/>
                <w:sz w:val="20"/>
                <w:szCs w:val="20"/>
              </w:rPr>
            </w:pPr>
            <w:r>
              <w:rPr>
                <w:rFonts w:ascii="宋体" w:hAnsi="宋体" w:cs="宋体" w:hint="eastAsia"/>
                <w:bCs/>
                <w:kern w:val="0"/>
                <w:sz w:val="20"/>
                <w:szCs w:val="20"/>
              </w:rPr>
              <w:t>木垒县动物疾病预防控制中心</w:t>
            </w:r>
          </w:p>
        </w:tc>
      </w:tr>
      <w:tr w:rsidR="004A43D1" w:rsidRPr="004A43D1" w14:paraId="7760575D" w14:textId="77777777" w:rsidTr="008D0B29">
        <w:trPr>
          <w:trHeight w:val="570"/>
        </w:trPr>
        <w:tc>
          <w:tcPr>
            <w:tcW w:w="0" w:type="auto"/>
            <w:vMerge w:val="restart"/>
            <w:shd w:val="clear" w:color="auto" w:fill="auto"/>
            <w:vAlign w:val="center"/>
            <w:hideMark/>
          </w:tcPr>
          <w:p w14:paraId="1699A51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部门资金（万元）</w:t>
            </w:r>
          </w:p>
        </w:tc>
        <w:tc>
          <w:tcPr>
            <w:tcW w:w="0" w:type="auto"/>
            <w:shd w:val="clear" w:color="auto" w:fill="auto"/>
            <w:vAlign w:val="center"/>
            <w:hideMark/>
          </w:tcPr>
          <w:p w14:paraId="1F603CA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资金来源</w:t>
            </w:r>
          </w:p>
        </w:tc>
        <w:tc>
          <w:tcPr>
            <w:tcW w:w="0" w:type="auto"/>
            <w:shd w:val="clear" w:color="auto" w:fill="auto"/>
            <w:vAlign w:val="center"/>
            <w:hideMark/>
          </w:tcPr>
          <w:p w14:paraId="4A029F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年初预算数</w:t>
            </w:r>
          </w:p>
        </w:tc>
        <w:tc>
          <w:tcPr>
            <w:tcW w:w="0" w:type="auto"/>
            <w:shd w:val="clear" w:color="auto" w:fill="auto"/>
            <w:vAlign w:val="center"/>
            <w:hideMark/>
          </w:tcPr>
          <w:p w14:paraId="61BF986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全年预算数</w:t>
            </w:r>
          </w:p>
        </w:tc>
        <w:tc>
          <w:tcPr>
            <w:tcW w:w="1730" w:type="dxa"/>
            <w:shd w:val="clear" w:color="auto" w:fill="auto"/>
            <w:vAlign w:val="center"/>
            <w:hideMark/>
          </w:tcPr>
          <w:p w14:paraId="0E4680D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全年执行数</w:t>
            </w:r>
          </w:p>
        </w:tc>
        <w:tc>
          <w:tcPr>
            <w:tcW w:w="888" w:type="dxa"/>
            <w:shd w:val="clear" w:color="auto" w:fill="auto"/>
            <w:vAlign w:val="center"/>
            <w:hideMark/>
          </w:tcPr>
          <w:p w14:paraId="41C8536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3D35485A"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执行率</w:t>
            </w:r>
          </w:p>
        </w:tc>
        <w:tc>
          <w:tcPr>
            <w:tcW w:w="0" w:type="auto"/>
            <w:shd w:val="clear" w:color="auto" w:fill="auto"/>
            <w:vAlign w:val="center"/>
            <w:hideMark/>
          </w:tcPr>
          <w:p w14:paraId="402570A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7F5CE9E3" w14:textId="77777777" w:rsidTr="008D0B29">
        <w:trPr>
          <w:trHeight w:val="882"/>
        </w:trPr>
        <w:tc>
          <w:tcPr>
            <w:tcW w:w="0" w:type="auto"/>
            <w:vMerge/>
            <w:vAlign w:val="center"/>
            <w:hideMark/>
          </w:tcPr>
          <w:p w14:paraId="460485AB"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noWrap/>
            <w:vAlign w:val="center"/>
            <w:hideMark/>
          </w:tcPr>
          <w:p w14:paraId="3688C6C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中央安排</w:t>
            </w:r>
          </w:p>
        </w:tc>
        <w:tc>
          <w:tcPr>
            <w:tcW w:w="0" w:type="auto"/>
            <w:shd w:val="clear" w:color="auto" w:fill="auto"/>
            <w:vAlign w:val="center"/>
            <w:hideMark/>
          </w:tcPr>
          <w:p w14:paraId="383E184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41365C2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1730" w:type="dxa"/>
            <w:shd w:val="clear" w:color="auto" w:fill="auto"/>
            <w:vAlign w:val="center"/>
            <w:hideMark/>
          </w:tcPr>
          <w:p w14:paraId="5D79D70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888" w:type="dxa"/>
            <w:shd w:val="clear" w:color="auto" w:fill="auto"/>
            <w:vAlign w:val="center"/>
            <w:hideMark/>
          </w:tcPr>
          <w:p w14:paraId="263BDE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c>
          <w:tcPr>
            <w:tcW w:w="0" w:type="auto"/>
            <w:shd w:val="clear" w:color="auto" w:fill="auto"/>
            <w:vAlign w:val="center"/>
            <w:hideMark/>
          </w:tcPr>
          <w:p w14:paraId="61E1DFF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100%</w:t>
            </w:r>
          </w:p>
        </w:tc>
        <w:tc>
          <w:tcPr>
            <w:tcW w:w="0" w:type="auto"/>
            <w:shd w:val="clear" w:color="auto" w:fill="auto"/>
            <w:vAlign w:val="center"/>
            <w:hideMark/>
          </w:tcPr>
          <w:p w14:paraId="315AB19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r>
      <w:tr w:rsidR="004A43D1" w:rsidRPr="004A43D1" w14:paraId="124D1AAC" w14:textId="77777777" w:rsidTr="008D0B29">
        <w:trPr>
          <w:trHeight w:val="882"/>
        </w:trPr>
        <w:tc>
          <w:tcPr>
            <w:tcW w:w="0" w:type="auto"/>
            <w:vMerge/>
            <w:vAlign w:val="center"/>
            <w:hideMark/>
          </w:tcPr>
          <w:p w14:paraId="2A85B475"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668C4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自治区安排</w:t>
            </w:r>
          </w:p>
        </w:tc>
        <w:tc>
          <w:tcPr>
            <w:tcW w:w="0" w:type="auto"/>
            <w:shd w:val="clear" w:color="auto" w:fill="auto"/>
            <w:vAlign w:val="center"/>
            <w:hideMark/>
          </w:tcPr>
          <w:p w14:paraId="5C3D7343"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3C7BAB0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6F5D15A4"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6114163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5AA4E32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2ABC26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03BEE079" w14:textId="77777777" w:rsidTr="008D0B29">
        <w:trPr>
          <w:trHeight w:val="882"/>
        </w:trPr>
        <w:tc>
          <w:tcPr>
            <w:tcW w:w="0" w:type="auto"/>
            <w:vMerge/>
            <w:vAlign w:val="center"/>
            <w:hideMark/>
          </w:tcPr>
          <w:p w14:paraId="3304EFA3"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5F69FEB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地（州、市）安排</w:t>
            </w:r>
          </w:p>
        </w:tc>
        <w:tc>
          <w:tcPr>
            <w:tcW w:w="0" w:type="auto"/>
            <w:shd w:val="clear" w:color="auto" w:fill="auto"/>
            <w:vAlign w:val="center"/>
            <w:hideMark/>
          </w:tcPr>
          <w:p w14:paraId="005D2B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103.3</w:t>
            </w:r>
            <w:r>
              <w:rPr>
                <w:rFonts w:ascii="宋体" w:hAnsi="宋体" w:cs="宋体"/>
                <w:bCs/>
                <w:kern w:val="0"/>
                <w:sz w:val="20"/>
                <w:szCs w:val="20"/>
              </w:rPr>
              <w:t>0</w:t>
            </w:r>
          </w:p>
        </w:tc>
        <w:tc>
          <w:tcPr>
            <w:tcW w:w="0" w:type="auto"/>
            <w:shd w:val="clear" w:color="auto" w:fill="auto"/>
            <w:vAlign w:val="center"/>
            <w:hideMark/>
          </w:tcPr>
          <w:p w14:paraId="116C5DC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1730" w:type="dxa"/>
            <w:shd w:val="clear" w:color="auto" w:fill="auto"/>
            <w:vAlign w:val="center"/>
            <w:hideMark/>
          </w:tcPr>
          <w:p w14:paraId="055653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888" w:type="dxa"/>
            <w:shd w:val="clear" w:color="auto" w:fill="auto"/>
            <w:vAlign w:val="center"/>
            <w:hideMark/>
          </w:tcPr>
          <w:p w14:paraId="5BDC32C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99626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48CBC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A4C4D6E" w14:textId="77777777" w:rsidTr="008D0B29">
        <w:trPr>
          <w:trHeight w:val="882"/>
        </w:trPr>
        <w:tc>
          <w:tcPr>
            <w:tcW w:w="0" w:type="auto"/>
            <w:vMerge/>
            <w:vAlign w:val="center"/>
            <w:hideMark/>
          </w:tcPr>
          <w:p w14:paraId="4CB63E80"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068893B9"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县（市、区）安排</w:t>
            </w:r>
          </w:p>
        </w:tc>
        <w:tc>
          <w:tcPr>
            <w:tcW w:w="0" w:type="auto"/>
            <w:shd w:val="clear" w:color="auto" w:fill="auto"/>
            <w:vAlign w:val="center"/>
            <w:hideMark/>
          </w:tcPr>
          <w:p w14:paraId="4097DE06"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hint="eastAsia"/>
                <w:bCs/>
                <w:kern w:val="0"/>
                <w:sz w:val="20"/>
                <w:szCs w:val="20"/>
              </w:rPr>
              <w:t>633.7</w:t>
            </w:r>
            <w:r>
              <w:rPr>
                <w:rFonts w:ascii="宋体" w:hAnsi="宋体" w:cs="宋体"/>
                <w:bCs/>
                <w:kern w:val="0"/>
                <w:sz w:val="20"/>
                <w:szCs w:val="20"/>
              </w:rPr>
              <w:t>0</w:t>
            </w:r>
          </w:p>
        </w:tc>
        <w:tc>
          <w:tcPr>
            <w:tcW w:w="0" w:type="auto"/>
            <w:shd w:val="clear" w:color="auto" w:fill="auto"/>
            <w:vAlign w:val="center"/>
            <w:hideMark/>
          </w:tcPr>
          <w:p w14:paraId="1D2D6067"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1730" w:type="dxa"/>
            <w:shd w:val="clear" w:color="auto" w:fill="auto"/>
            <w:vAlign w:val="center"/>
            <w:hideMark/>
          </w:tcPr>
          <w:p w14:paraId="70D8092F"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888" w:type="dxa"/>
            <w:shd w:val="clear" w:color="auto" w:fill="auto"/>
            <w:vAlign w:val="center"/>
            <w:hideMark/>
          </w:tcPr>
          <w:p w14:paraId="2AE55200" w14:textId="16973D45"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3A87A2A4" w14:textId="2851E7F4"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7742DA" w14:textId="0CF614D0"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B13F781" w14:textId="77777777" w:rsidTr="008D0B29">
        <w:trPr>
          <w:trHeight w:val="882"/>
        </w:trPr>
        <w:tc>
          <w:tcPr>
            <w:tcW w:w="0" w:type="auto"/>
            <w:vMerge/>
            <w:vAlign w:val="center"/>
            <w:hideMark/>
          </w:tcPr>
          <w:p w14:paraId="5C43638E"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204F27DD"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其他资金</w:t>
            </w:r>
          </w:p>
        </w:tc>
        <w:tc>
          <w:tcPr>
            <w:tcW w:w="0" w:type="auto"/>
            <w:shd w:val="clear" w:color="auto" w:fill="auto"/>
            <w:vAlign w:val="center"/>
            <w:hideMark/>
          </w:tcPr>
          <w:p w14:paraId="17B904A2"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2FF368EF"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280D6780"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254868B3" w14:textId="45E98B7D"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65E574A4" w14:textId="476F2679"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EB89AB6" w14:textId="42F269BA"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54D64A68" w14:textId="77777777" w:rsidTr="008D0B29">
        <w:trPr>
          <w:trHeight w:val="882"/>
        </w:trPr>
        <w:tc>
          <w:tcPr>
            <w:tcW w:w="0" w:type="auto"/>
            <w:vMerge/>
            <w:vAlign w:val="center"/>
            <w:hideMark/>
          </w:tcPr>
          <w:p w14:paraId="480B0354"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98B83E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合计</w:t>
            </w:r>
          </w:p>
        </w:tc>
        <w:tc>
          <w:tcPr>
            <w:tcW w:w="0" w:type="auto"/>
            <w:shd w:val="clear" w:color="auto" w:fill="auto"/>
            <w:vAlign w:val="center"/>
            <w:hideMark/>
          </w:tcPr>
          <w:p w14:paraId="285045AE" w14:textId="77777777" w:rsidR="004A43D1" w:rsidRPr="004A43D1" w:rsidRDefault="0055297E" w:rsidP="004A43D1">
            <w:pPr>
              <w:widowControl/>
              <w:jc w:val="center"/>
              <w:rPr>
                <w:rFonts w:ascii="宋体" w:hAnsi="宋体" w:cs="宋体" w:hint="eastAsia"/>
                <w:bCs/>
                <w:kern w:val="0"/>
                <w:sz w:val="20"/>
                <w:szCs w:val="20"/>
              </w:rPr>
            </w:pPr>
            <w:r>
              <w:rPr>
                <w:rFonts w:ascii="宋体" w:hAnsi="宋体" w:cs="宋体" w:hint="eastAsia"/>
                <w:bCs/>
                <w:kern w:val="0"/>
                <w:sz w:val="20"/>
                <w:szCs w:val="20"/>
              </w:rPr>
              <w:t>737.0</w:t>
            </w:r>
            <w:r>
              <w:rPr>
                <w:rFonts w:ascii="宋体" w:hAnsi="宋体" w:cs="宋体"/>
                <w:bCs/>
                <w:kern w:val="0"/>
                <w:sz w:val="20"/>
                <w:szCs w:val="20"/>
              </w:rPr>
              <w:t>0</w:t>
            </w:r>
          </w:p>
        </w:tc>
        <w:tc>
          <w:tcPr>
            <w:tcW w:w="0" w:type="auto"/>
            <w:shd w:val="clear" w:color="auto" w:fill="auto"/>
            <w:vAlign w:val="center"/>
            <w:hideMark/>
          </w:tcPr>
          <w:p w14:paraId="2A8DFB5B"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1730" w:type="dxa"/>
            <w:shd w:val="clear" w:color="auto" w:fill="auto"/>
            <w:vAlign w:val="center"/>
            <w:hideMark/>
          </w:tcPr>
          <w:p w14:paraId="23F08F0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888" w:type="dxa"/>
            <w:shd w:val="clear" w:color="auto" w:fill="auto"/>
            <w:vAlign w:val="center"/>
            <w:hideMark/>
          </w:tcPr>
          <w:p w14:paraId="5EACBA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369128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10F9A90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12B157E9" w14:textId="77777777" w:rsidTr="004A43D1">
        <w:trPr>
          <w:trHeight w:val="705"/>
        </w:trPr>
        <w:tc>
          <w:tcPr>
            <w:tcW w:w="0" w:type="auto"/>
            <w:vMerge w:val="restart"/>
            <w:shd w:val="clear" w:color="auto" w:fill="auto"/>
            <w:vAlign w:val="center"/>
            <w:hideMark/>
          </w:tcPr>
          <w:p w14:paraId="3BF161F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年度总体目标</w:t>
            </w:r>
          </w:p>
        </w:tc>
        <w:tc>
          <w:tcPr>
            <w:tcW w:w="0" w:type="auto"/>
            <w:gridSpan w:val="3"/>
            <w:shd w:val="clear" w:color="auto" w:fill="auto"/>
            <w:noWrap/>
            <w:vAlign w:val="center"/>
            <w:hideMark/>
          </w:tcPr>
          <w:p w14:paraId="3647B6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预期目标</w:t>
            </w:r>
          </w:p>
        </w:tc>
        <w:tc>
          <w:tcPr>
            <w:tcW w:w="0" w:type="auto"/>
            <w:gridSpan w:val="4"/>
            <w:shd w:val="clear" w:color="auto" w:fill="auto"/>
            <w:noWrap/>
            <w:vAlign w:val="center"/>
            <w:hideMark/>
          </w:tcPr>
          <w:p w14:paraId="782731E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实际完成情况</w:t>
            </w:r>
          </w:p>
        </w:tc>
      </w:tr>
      <w:tr w:rsidR="004A43D1" w:rsidRPr="004A43D1" w14:paraId="755DD217" w14:textId="77777777" w:rsidTr="004A43D1">
        <w:trPr>
          <w:trHeight w:val="1999"/>
        </w:trPr>
        <w:tc>
          <w:tcPr>
            <w:tcW w:w="0" w:type="auto"/>
            <w:vMerge/>
            <w:vAlign w:val="center"/>
            <w:hideMark/>
          </w:tcPr>
          <w:p w14:paraId="38865119" w14:textId="77777777" w:rsidR="004A43D1" w:rsidRPr="004A43D1" w:rsidRDefault="004A43D1" w:rsidP="004A43D1">
            <w:pPr>
              <w:widowControl/>
              <w:jc w:val="left"/>
              <w:rPr>
                <w:rFonts w:ascii="宋体" w:hAnsi="宋体" w:cs="宋体" w:hint="eastAsia"/>
                <w:bCs/>
                <w:kern w:val="0"/>
                <w:sz w:val="20"/>
                <w:szCs w:val="20"/>
              </w:rPr>
            </w:pPr>
          </w:p>
        </w:tc>
        <w:tc>
          <w:tcPr>
            <w:tcW w:w="0" w:type="auto"/>
            <w:gridSpan w:val="3"/>
            <w:shd w:val="clear" w:color="auto" w:fill="auto"/>
            <w:vAlign w:val="center"/>
            <w:hideMark/>
          </w:tcPr>
          <w:p w14:paraId="13E2028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hideMark/>
          </w:tcPr>
          <w:p w14:paraId="6088A639" w14:textId="5B73DD4A"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2023年度绩效目标完成情况：</w:t>
            </w:r>
            <w:r w:rsidRPr="004A43D1">
              <w:rPr>
                <w:rFonts w:ascii="宋体" w:hAnsi="宋体" w:cs="宋体" w:hint="eastAsia"/>
                <w:kern w:val="0"/>
                <w:sz w:val="20"/>
                <w:szCs w:val="20"/>
              </w:rPr>
              <w:br/>
              <w:t>保障单位正常运转，发放2023年1-12月职工工资，缴纳社保住房公积金，支付单位运行经费。做好以下几项工作：</w:t>
            </w:r>
            <w:r w:rsidRPr="004A43D1">
              <w:rPr>
                <w:rFonts w:ascii="宋体" w:hAnsi="宋体" w:cs="宋体" w:hint="eastAsia"/>
                <w:kern w:val="0"/>
                <w:sz w:val="20"/>
                <w:szCs w:val="20"/>
              </w:rPr>
              <w:br/>
              <w:t>（一）春秋重大动物疫病防控工作扎实有效。</w:t>
            </w:r>
            <w:r w:rsidRPr="004A43D1">
              <w:rPr>
                <w:rFonts w:ascii="宋体" w:hAnsi="宋体" w:cs="宋体" w:hint="eastAsia"/>
                <w:kern w:val="0"/>
                <w:sz w:val="20"/>
                <w:szCs w:val="20"/>
              </w:rPr>
              <w:b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量安全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羊产业发展等内容，对基层畜牧兽医干部、防疫员开展培训。截至目前，累计培训20场次500余人次，共发放《村级动物防疫员技能培训教材》300余册、宣传单300余份。四是服务保障到位，确保免疫成效。为全力确保基层畜牧兽医工作者、防疫员自身安全，做好突发</w:t>
            </w:r>
            <w:r w:rsidRPr="004A43D1">
              <w:rPr>
                <w:rFonts w:ascii="宋体" w:hAnsi="宋体" w:cs="宋体" w:hint="eastAsia"/>
                <w:kern w:val="0"/>
                <w:sz w:val="20"/>
                <w:szCs w:val="20"/>
              </w:rPr>
              <w:lastRenderedPageBreak/>
              <w:t>疫情的应急准备，我中心积极储备并发放各类防护物资。截至目前库存为防护服5200套，口罩10000支、手套8500双、帽子8300个、鞋套9500双，针头1000个（板），冷藏箱100台、消毒用喷雾器械大小（高压，壶）242台、小喷雾器180个，快速注谢器90个，消毒粉20箱，新洁尔灭400ml，酒精210瓶，护目镜145副。同时为全县90名村级防疫员购买人身意外伤害及人畜共患病保险，并下发中央防疫补助经费。积极购进储备各类疫苗284.175万头份（毫升），截止目前已发放各类疫苗共227.12万头份（毫升）。应急储备库存各类疫苗53.775万头份（毫升）。春秋两季共免疫各类畜禽224.34万头只羽/次，其中：春季免疫126.38万头只羽/次，（强制免疫98.06万头只羽/次，非强制免疫28.32万只/次），秋季免疫97.96万头只羽/次，（强制免疫87.22万头只羽/次，非强制免疫10.74万只/次）。重大动物疫病免疫密度达国家标准90%以上。</w:t>
            </w:r>
            <w:r w:rsidRPr="004A43D1">
              <w:rPr>
                <w:rFonts w:ascii="宋体" w:hAnsi="宋体" w:cs="宋体" w:hint="eastAsia"/>
                <w:kern w:val="0"/>
                <w:sz w:val="20"/>
                <w:szCs w:val="20"/>
              </w:rPr>
              <w:b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肛拭子各120份，狂犬病检测送检犬血10份，包虫病免疫效果检测送检羊血220份。牛羊口蹄疫病原学检测送检150份，血清150份。牛结核病监测1818份。三是扎实开展畜产品质量安全抽检。截止目前共采集样品20286批次，其中牛奶160批次，尿液1766批次，完成全年任务的100%、组织饲料抽样160批次，完成送样任务360份，共做各类检测6623项次。对各乡镇畜产品检测人员开展两次安全检测技术培训。</w:t>
            </w:r>
          </w:p>
        </w:tc>
      </w:tr>
      <w:tr w:rsidR="004A43D1" w:rsidRPr="004A43D1" w14:paraId="3AD9F14A" w14:textId="77777777" w:rsidTr="008D0B29">
        <w:trPr>
          <w:trHeight w:val="582"/>
        </w:trPr>
        <w:tc>
          <w:tcPr>
            <w:tcW w:w="0" w:type="auto"/>
            <w:shd w:val="clear" w:color="auto" w:fill="auto"/>
            <w:vAlign w:val="center"/>
            <w:hideMark/>
          </w:tcPr>
          <w:p w14:paraId="2B51A01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lastRenderedPageBreak/>
              <w:t>一级指标</w:t>
            </w:r>
          </w:p>
        </w:tc>
        <w:tc>
          <w:tcPr>
            <w:tcW w:w="0" w:type="auto"/>
            <w:shd w:val="clear" w:color="auto" w:fill="auto"/>
            <w:vAlign w:val="center"/>
            <w:hideMark/>
          </w:tcPr>
          <w:p w14:paraId="75773CD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二级指标</w:t>
            </w:r>
          </w:p>
        </w:tc>
        <w:tc>
          <w:tcPr>
            <w:tcW w:w="0" w:type="auto"/>
            <w:shd w:val="clear" w:color="auto" w:fill="auto"/>
            <w:vAlign w:val="center"/>
            <w:hideMark/>
          </w:tcPr>
          <w:p w14:paraId="7A65DD9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三级指标</w:t>
            </w:r>
          </w:p>
        </w:tc>
        <w:tc>
          <w:tcPr>
            <w:tcW w:w="0" w:type="auto"/>
            <w:shd w:val="clear" w:color="auto" w:fill="auto"/>
            <w:vAlign w:val="center"/>
            <w:hideMark/>
          </w:tcPr>
          <w:p w14:paraId="30F1FF62"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预期指标值</w:t>
            </w:r>
          </w:p>
        </w:tc>
        <w:tc>
          <w:tcPr>
            <w:tcW w:w="1730" w:type="dxa"/>
            <w:shd w:val="clear" w:color="auto" w:fill="auto"/>
            <w:vAlign w:val="center"/>
            <w:hideMark/>
          </w:tcPr>
          <w:p w14:paraId="4EDF28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指标值设定依据</w:t>
            </w:r>
          </w:p>
        </w:tc>
        <w:tc>
          <w:tcPr>
            <w:tcW w:w="888" w:type="dxa"/>
            <w:shd w:val="clear" w:color="auto" w:fill="auto"/>
            <w:vAlign w:val="center"/>
            <w:hideMark/>
          </w:tcPr>
          <w:p w14:paraId="6217C3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44C5B4B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实际完成指标值</w:t>
            </w:r>
          </w:p>
        </w:tc>
        <w:tc>
          <w:tcPr>
            <w:tcW w:w="0" w:type="auto"/>
            <w:shd w:val="clear" w:color="auto" w:fill="auto"/>
            <w:vAlign w:val="center"/>
            <w:hideMark/>
          </w:tcPr>
          <w:p w14:paraId="6FB2D673"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4CCA8AC1" w14:textId="77777777" w:rsidTr="008D0B29">
        <w:trPr>
          <w:trHeight w:val="739"/>
        </w:trPr>
        <w:tc>
          <w:tcPr>
            <w:tcW w:w="0" w:type="auto"/>
            <w:vMerge w:val="restart"/>
            <w:shd w:val="clear" w:color="auto" w:fill="auto"/>
            <w:vAlign w:val="center"/>
            <w:hideMark/>
          </w:tcPr>
          <w:p w14:paraId="560A72E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运行成本</w:t>
            </w:r>
          </w:p>
        </w:tc>
        <w:tc>
          <w:tcPr>
            <w:tcW w:w="0" w:type="auto"/>
            <w:vMerge w:val="restart"/>
            <w:shd w:val="clear" w:color="auto" w:fill="auto"/>
            <w:vAlign w:val="center"/>
            <w:hideMark/>
          </w:tcPr>
          <w:p w14:paraId="69E8068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数量指标</w:t>
            </w:r>
          </w:p>
        </w:tc>
        <w:tc>
          <w:tcPr>
            <w:tcW w:w="0" w:type="auto"/>
            <w:shd w:val="clear" w:color="auto" w:fill="auto"/>
            <w:vAlign w:val="center"/>
            <w:hideMark/>
          </w:tcPr>
          <w:p w14:paraId="054E47E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保障办公人员人数</w:t>
            </w:r>
          </w:p>
        </w:tc>
        <w:tc>
          <w:tcPr>
            <w:tcW w:w="0" w:type="auto"/>
            <w:shd w:val="clear" w:color="auto" w:fill="auto"/>
            <w:vAlign w:val="center"/>
            <w:hideMark/>
          </w:tcPr>
          <w:p w14:paraId="27281B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&gt;=24人</w:t>
            </w:r>
          </w:p>
        </w:tc>
        <w:tc>
          <w:tcPr>
            <w:tcW w:w="1730" w:type="dxa"/>
            <w:shd w:val="clear" w:color="auto" w:fill="auto"/>
            <w:vAlign w:val="center"/>
            <w:hideMark/>
          </w:tcPr>
          <w:p w14:paraId="48A13C9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木垒县动物疾病预防控制中心机构改革方案</w:t>
            </w:r>
          </w:p>
        </w:tc>
        <w:tc>
          <w:tcPr>
            <w:tcW w:w="888" w:type="dxa"/>
            <w:shd w:val="clear" w:color="auto" w:fill="auto"/>
            <w:vAlign w:val="center"/>
            <w:hideMark/>
          </w:tcPr>
          <w:p w14:paraId="6C9E92B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1A70891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25人</w:t>
            </w:r>
          </w:p>
        </w:tc>
        <w:tc>
          <w:tcPr>
            <w:tcW w:w="0" w:type="auto"/>
            <w:shd w:val="clear" w:color="auto" w:fill="auto"/>
            <w:vAlign w:val="center"/>
            <w:hideMark/>
          </w:tcPr>
          <w:p w14:paraId="6A474F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3F5832C3" w14:textId="77777777" w:rsidTr="008D0B29">
        <w:trPr>
          <w:trHeight w:val="739"/>
        </w:trPr>
        <w:tc>
          <w:tcPr>
            <w:tcW w:w="0" w:type="auto"/>
            <w:vMerge/>
            <w:vAlign w:val="center"/>
            <w:hideMark/>
          </w:tcPr>
          <w:p w14:paraId="1139F57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789B608"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91943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公务保障用车数量</w:t>
            </w:r>
          </w:p>
        </w:tc>
        <w:tc>
          <w:tcPr>
            <w:tcW w:w="0" w:type="auto"/>
            <w:shd w:val="clear" w:color="auto" w:fill="auto"/>
            <w:vAlign w:val="center"/>
            <w:hideMark/>
          </w:tcPr>
          <w:p w14:paraId="5949C7F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&gt;=2辆</w:t>
            </w:r>
          </w:p>
        </w:tc>
        <w:tc>
          <w:tcPr>
            <w:tcW w:w="1730" w:type="dxa"/>
            <w:shd w:val="clear" w:color="auto" w:fill="auto"/>
            <w:vAlign w:val="center"/>
            <w:hideMark/>
          </w:tcPr>
          <w:p w14:paraId="7E88274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木垒县动物疾病预防控制中心机构改革方案</w:t>
            </w:r>
          </w:p>
        </w:tc>
        <w:tc>
          <w:tcPr>
            <w:tcW w:w="888" w:type="dxa"/>
            <w:shd w:val="clear" w:color="auto" w:fill="auto"/>
            <w:vAlign w:val="center"/>
            <w:hideMark/>
          </w:tcPr>
          <w:p w14:paraId="485736D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54DEC4F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2辆</w:t>
            </w:r>
          </w:p>
        </w:tc>
        <w:tc>
          <w:tcPr>
            <w:tcW w:w="0" w:type="auto"/>
            <w:shd w:val="clear" w:color="auto" w:fill="auto"/>
            <w:vAlign w:val="center"/>
            <w:hideMark/>
          </w:tcPr>
          <w:p w14:paraId="01373E2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674D4D9B" w14:textId="77777777" w:rsidTr="008D0B29">
        <w:trPr>
          <w:trHeight w:val="739"/>
        </w:trPr>
        <w:tc>
          <w:tcPr>
            <w:tcW w:w="0" w:type="auto"/>
            <w:shd w:val="clear" w:color="auto" w:fill="auto"/>
            <w:vAlign w:val="center"/>
            <w:hideMark/>
          </w:tcPr>
          <w:p w14:paraId="35A03F7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管理效率</w:t>
            </w:r>
          </w:p>
        </w:tc>
        <w:tc>
          <w:tcPr>
            <w:tcW w:w="0" w:type="auto"/>
            <w:vMerge/>
            <w:vAlign w:val="center"/>
            <w:hideMark/>
          </w:tcPr>
          <w:p w14:paraId="5FAF178F"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5B27C1A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管理村级防疫员人数</w:t>
            </w:r>
          </w:p>
        </w:tc>
        <w:tc>
          <w:tcPr>
            <w:tcW w:w="0" w:type="auto"/>
            <w:shd w:val="clear" w:color="auto" w:fill="auto"/>
            <w:vAlign w:val="center"/>
            <w:hideMark/>
          </w:tcPr>
          <w:p w14:paraId="1F3D3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&gt;=90人</w:t>
            </w:r>
          </w:p>
        </w:tc>
        <w:tc>
          <w:tcPr>
            <w:tcW w:w="1730" w:type="dxa"/>
            <w:shd w:val="clear" w:color="auto" w:fill="auto"/>
            <w:vAlign w:val="center"/>
            <w:hideMark/>
          </w:tcPr>
          <w:p w14:paraId="0B2AEA6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08704D1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574A17A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90人</w:t>
            </w:r>
          </w:p>
        </w:tc>
        <w:tc>
          <w:tcPr>
            <w:tcW w:w="0" w:type="auto"/>
            <w:shd w:val="clear" w:color="auto" w:fill="auto"/>
            <w:vAlign w:val="center"/>
            <w:hideMark/>
          </w:tcPr>
          <w:p w14:paraId="5079AF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0DFEA5DD" w14:textId="77777777" w:rsidTr="008D0B29">
        <w:trPr>
          <w:trHeight w:val="739"/>
        </w:trPr>
        <w:tc>
          <w:tcPr>
            <w:tcW w:w="0" w:type="auto"/>
            <w:vMerge w:val="restart"/>
            <w:shd w:val="clear" w:color="auto" w:fill="auto"/>
            <w:vAlign w:val="center"/>
            <w:hideMark/>
          </w:tcPr>
          <w:p w14:paraId="1BA72A4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履职效能</w:t>
            </w:r>
          </w:p>
        </w:tc>
        <w:tc>
          <w:tcPr>
            <w:tcW w:w="0" w:type="auto"/>
            <w:vMerge/>
            <w:vAlign w:val="center"/>
            <w:hideMark/>
          </w:tcPr>
          <w:p w14:paraId="770E6A2A"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F0BD52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动物疫病抗体血清学检测数量</w:t>
            </w:r>
          </w:p>
        </w:tc>
        <w:tc>
          <w:tcPr>
            <w:tcW w:w="0" w:type="auto"/>
            <w:shd w:val="clear" w:color="auto" w:fill="auto"/>
            <w:vAlign w:val="center"/>
            <w:hideMark/>
          </w:tcPr>
          <w:p w14:paraId="03FE0C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&gt;=13900份</w:t>
            </w:r>
          </w:p>
        </w:tc>
        <w:tc>
          <w:tcPr>
            <w:tcW w:w="1730" w:type="dxa"/>
            <w:shd w:val="clear" w:color="auto" w:fill="auto"/>
            <w:vAlign w:val="center"/>
            <w:hideMark/>
          </w:tcPr>
          <w:p w14:paraId="442D5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1A7267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1F7375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15158份</w:t>
            </w:r>
          </w:p>
        </w:tc>
        <w:tc>
          <w:tcPr>
            <w:tcW w:w="0" w:type="auto"/>
            <w:shd w:val="clear" w:color="auto" w:fill="auto"/>
            <w:vAlign w:val="center"/>
            <w:hideMark/>
          </w:tcPr>
          <w:p w14:paraId="7412BD8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48AF8201" w14:textId="77777777" w:rsidTr="008D0B29">
        <w:trPr>
          <w:trHeight w:val="739"/>
        </w:trPr>
        <w:tc>
          <w:tcPr>
            <w:tcW w:w="0" w:type="auto"/>
            <w:vMerge/>
            <w:vAlign w:val="center"/>
            <w:hideMark/>
          </w:tcPr>
          <w:p w14:paraId="7D2DC874"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606FFAAE"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42F0D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畜产品质量安全检测数量</w:t>
            </w:r>
          </w:p>
        </w:tc>
        <w:tc>
          <w:tcPr>
            <w:tcW w:w="0" w:type="auto"/>
            <w:shd w:val="clear" w:color="auto" w:fill="auto"/>
            <w:vAlign w:val="center"/>
            <w:hideMark/>
          </w:tcPr>
          <w:p w14:paraId="2DA0F0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&gt;=1960份</w:t>
            </w:r>
          </w:p>
        </w:tc>
        <w:tc>
          <w:tcPr>
            <w:tcW w:w="1730" w:type="dxa"/>
            <w:shd w:val="clear" w:color="auto" w:fill="auto"/>
            <w:vAlign w:val="center"/>
            <w:hideMark/>
          </w:tcPr>
          <w:p w14:paraId="123988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443EF4D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E4337C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1960份</w:t>
            </w:r>
          </w:p>
        </w:tc>
        <w:tc>
          <w:tcPr>
            <w:tcW w:w="0" w:type="auto"/>
            <w:shd w:val="clear" w:color="auto" w:fill="auto"/>
            <w:vAlign w:val="center"/>
            <w:hideMark/>
          </w:tcPr>
          <w:p w14:paraId="33BF30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1241564B" w14:textId="77777777" w:rsidTr="008D0B29">
        <w:trPr>
          <w:trHeight w:val="739"/>
        </w:trPr>
        <w:tc>
          <w:tcPr>
            <w:tcW w:w="0" w:type="auto"/>
            <w:vMerge/>
            <w:vAlign w:val="center"/>
            <w:hideMark/>
          </w:tcPr>
          <w:p w14:paraId="101B43DF"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1077DE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1774FF9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开展村级防疫员培训课时</w:t>
            </w:r>
          </w:p>
        </w:tc>
        <w:tc>
          <w:tcPr>
            <w:tcW w:w="0" w:type="auto"/>
            <w:shd w:val="clear" w:color="auto" w:fill="auto"/>
            <w:vAlign w:val="center"/>
            <w:hideMark/>
          </w:tcPr>
          <w:p w14:paraId="7E7E68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&gt;=16学时</w:t>
            </w:r>
          </w:p>
        </w:tc>
        <w:tc>
          <w:tcPr>
            <w:tcW w:w="1730" w:type="dxa"/>
            <w:shd w:val="clear" w:color="auto" w:fill="auto"/>
            <w:vAlign w:val="center"/>
            <w:hideMark/>
          </w:tcPr>
          <w:p w14:paraId="5286514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05E7FA4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2F78B96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16学时</w:t>
            </w:r>
          </w:p>
        </w:tc>
        <w:tc>
          <w:tcPr>
            <w:tcW w:w="0" w:type="auto"/>
            <w:shd w:val="clear" w:color="auto" w:fill="auto"/>
            <w:vAlign w:val="center"/>
            <w:hideMark/>
          </w:tcPr>
          <w:p w14:paraId="456D6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556C9AF3" w14:textId="77777777" w:rsidTr="008D0B29">
        <w:trPr>
          <w:trHeight w:val="739"/>
        </w:trPr>
        <w:tc>
          <w:tcPr>
            <w:tcW w:w="0" w:type="auto"/>
            <w:vMerge/>
            <w:vAlign w:val="center"/>
            <w:hideMark/>
          </w:tcPr>
          <w:p w14:paraId="6F983337" w14:textId="77777777" w:rsidR="004A43D1" w:rsidRPr="004A43D1" w:rsidRDefault="004A43D1" w:rsidP="004A43D1">
            <w:pPr>
              <w:widowControl/>
              <w:jc w:val="left"/>
              <w:rPr>
                <w:rFonts w:ascii="宋体" w:hAnsi="宋体" w:cs="宋体" w:hint="eastAsia"/>
                <w:kern w:val="0"/>
                <w:sz w:val="20"/>
                <w:szCs w:val="20"/>
              </w:rPr>
            </w:pPr>
          </w:p>
        </w:tc>
        <w:tc>
          <w:tcPr>
            <w:tcW w:w="0" w:type="auto"/>
            <w:vMerge w:val="restart"/>
            <w:shd w:val="clear" w:color="auto" w:fill="auto"/>
            <w:vAlign w:val="center"/>
            <w:hideMark/>
          </w:tcPr>
          <w:p w14:paraId="3CF1B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质量指标</w:t>
            </w:r>
          </w:p>
        </w:tc>
        <w:tc>
          <w:tcPr>
            <w:tcW w:w="0" w:type="auto"/>
            <w:shd w:val="clear" w:color="auto" w:fill="auto"/>
            <w:vAlign w:val="center"/>
            <w:hideMark/>
          </w:tcPr>
          <w:p w14:paraId="2057A2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重大动物疫病抗体合格率</w:t>
            </w:r>
          </w:p>
        </w:tc>
        <w:tc>
          <w:tcPr>
            <w:tcW w:w="0" w:type="auto"/>
            <w:shd w:val="clear" w:color="auto" w:fill="auto"/>
            <w:vAlign w:val="center"/>
            <w:hideMark/>
          </w:tcPr>
          <w:p w14:paraId="5D0A3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&gt;=70%</w:t>
            </w:r>
          </w:p>
        </w:tc>
        <w:tc>
          <w:tcPr>
            <w:tcW w:w="1730" w:type="dxa"/>
            <w:shd w:val="clear" w:color="auto" w:fill="auto"/>
            <w:vAlign w:val="center"/>
            <w:hideMark/>
          </w:tcPr>
          <w:p w14:paraId="6C3E30A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28DD611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FE1A0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70%</w:t>
            </w:r>
          </w:p>
        </w:tc>
        <w:tc>
          <w:tcPr>
            <w:tcW w:w="0" w:type="auto"/>
            <w:shd w:val="clear" w:color="auto" w:fill="auto"/>
            <w:vAlign w:val="center"/>
            <w:hideMark/>
          </w:tcPr>
          <w:p w14:paraId="1DD026C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226C8552" w14:textId="77777777" w:rsidTr="008D0B29">
        <w:trPr>
          <w:trHeight w:val="739"/>
        </w:trPr>
        <w:tc>
          <w:tcPr>
            <w:tcW w:w="0" w:type="auto"/>
            <w:vMerge/>
            <w:vAlign w:val="center"/>
            <w:hideMark/>
          </w:tcPr>
          <w:p w14:paraId="4281436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402B7AD"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274D6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重大动物免疫密度及品种改良合格率</w:t>
            </w:r>
          </w:p>
        </w:tc>
        <w:tc>
          <w:tcPr>
            <w:tcW w:w="0" w:type="auto"/>
            <w:shd w:val="clear" w:color="auto" w:fill="auto"/>
            <w:vAlign w:val="center"/>
            <w:hideMark/>
          </w:tcPr>
          <w:p w14:paraId="5F782E3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w:t>
            </w:r>
          </w:p>
        </w:tc>
        <w:tc>
          <w:tcPr>
            <w:tcW w:w="1730" w:type="dxa"/>
            <w:shd w:val="clear" w:color="auto" w:fill="auto"/>
            <w:vAlign w:val="center"/>
            <w:hideMark/>
          </w:tcPr>
          <w:p w14:paraId="2092373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245E2D0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BF12C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w:t>
            </w:r>
          </w:p>
        </w:tc>
        <w:tc>
          <w:tcPr>
            <w:tcW w:w="0" w:type="auto"/>
            <w:shd w:val="clear" w:color="auto" w:fill="auto"/>
            <w:vAlign w:val="center"/>
            <w:hideMark/>
          </w:tcPr>
          <w:p w14:paraId="7E551DF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58CA84D3" w14:textId="77777777" w:rsidTr="008D0B29">
        <w:trPr>
          <w:trHeight w:val="739"/>
        </w:trPr>
        <w:tc>
          <w:tcPr>
            <w:tcW w:w="0" w:type="auto"/>
            <w:vMerge/>
            <w:vAlign w:val="center"/>
            <w:hideMark/>
          </w:tcPr>
          <w:p w14:paraId="384371EE"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E769AD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71E183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牛改良数量</w:t>
            </w:r>
          </w:p>
        </w:tc>
        <w:tc>
          <w:tcPr>
            <w:tcW w:w="0" w:type="auto"/>
            <w:shd w:val="clear" w:color="auto" w:fill="auto"/>
            <w:vAlign w:val="center"/>
            <w:hideMark/>
          </w:tcPr>
          <w:p w14:paraId="589403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&gt;=13000</w:t>
            </w:r>
          </w:p>
        </w:tc>
        <w:tc>
          <w:tcPr>
            <w:tcW w:w="1730" w:type="dxa"/>
            <w:shd w:val="clear" w:color="auto" w:fill="auto"/>
            <w:vAlign w:val="center"/>
            <w:hideMark/>
          </w:tcPr>
          <w:p w14:paraId="415503D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木垒县动物疾病预防控制中心2023年度绩效考核指标</w:t>
            </w:r>
          </w:p>
        </w:tc>
        <w:tc>
          <w:tcPr>
            <w:tcW w:w="888" w:type="dxa"/>
            <w:shd w:val="clear" w:color="auto" w:fill="auto"/>
            <w:vAlign w:val="center"/>
            <w:hideMark/>
          </w:tcPr>
          <w:p w14:paraId="7581C16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0DE636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16100只</w:t>
            </w:r>
          </w:p>
        </w:tc>
        <w:tc>
          <w:tcPr>
            <w:tcW w:w="0" w:type="auto"/>
            <w:shd w:val="clear" w:color="auto" w:fill="auto"/>
            <w:vAlign w:val="center"/>
            <w:hideMark/>
          </w:tcPr>
          <w:p w14:paraId="53C21C7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71740572" w14:textId="77777777" w:rsidTr="008D0B29">
        <w:trPr>
          <w:trHeight w:val="739"/>
        </w:trPr>
        <w:tc>
          <w:tcPr>
            <w:tcW w:w="0" w:type="auto"/>
            <w:shd w:val="clear" w:color="auto" w:fill="auto"/>
            <w:vAlign w:val="center"/>
            <w:hideMark/>
          </w:tcPr>
          <w:p w14:paraId="6C56881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社会效益</w:t>
            </w:r>
          </w:p>
        </w:tc>
        <w:tc>
          <w:tcPr>
            <w:tcW w:w="0" w:type="auto"/>
            <w:shd w:val="clear" w:color="auto" w:fill="auto"/>
            <w:vAlign w:val="center"/>
            <w:hideMark/>
          </w:tcPr>
          <w:p w14:paraId="4EAEBFD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2102F9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0A32D46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B0BFF2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7647BBA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8F5E82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4CD70F5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75937957" w14:textId="77777777" w:rsidTr="008D0B29">
        <w:trPr>
          <w:trHeight w:val="739"/>
        </w:trPr>
        <w:tc>
          <w:tcPr>
            <w:tcW w:w="0" w:type="auto"/>
            <w:shd w:val="clear" w:color="auto" w:fill="auto"/>
            <w:vAlign w:val="center"/>
            <w:hideMark/>
          </w:tcPr>
          <w:p w14:paraId="0B01D0E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lastRenderedPageBreak/>
              <w:t>可持续发展能力</w:t>
            </w:r>
          </w:p>
        </w:tc>
        <w:tc>
          <w:tcPr>
            <w:tcW w:w="0" w:type="auto"/>
            <w:shd w:val="clear" w:color="auto" w:fill="auto"/>
            <w:vAlign w:val="center"/>
            <w:hideMark/>
          </w:tcPr>
          <w:p w14:paraId="5FB772A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1BB6308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76FB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4837EE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53A789C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D5D83C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6795B6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6A85982F" w14:textId="77777777" w:rsidTr="008D0B29">
        <w:trPr>
          <w:trHeight w:val="739"/>
        </w:trPr>
        <w:tc>
          <w:tcPr>
            <w:tcW w:w="0" w:type="auto"/>
            <w:shd w:val="clear" w:color="auto" w:fill="auto"/>
            <w:vAlign w:val="center"/>
            <w:hideMark/>
          </w:tcPr>
          <w:p w14:paraId="35A303C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服务对象满意度</w:t>
            </w:r>
          </w:p>
        </w:tc>
        <w:tc>
          <w:tcPr>
            <w:tcW w:w="0" w:type="auto"/>
            <w:shd w:val="clear" w:color="auto" w:fill="auto"/>
            <w:vAlign w:val="center"/>
            <w:hideMark/>
          </w:tcPr>
          <w:p w14:paraId="49D3D4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E889D0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9FE04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610F754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2911F5D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110E7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70904A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bl>
    <w:p w14:paraId="222C4514"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63"/>
        <w:gridCol w:w="208"/>
        <w:gridCol w:w="2257"/>
        <w:gridCol w:w="751"/>
        <w:gridCol w:w="816"/>
        <w:gridCol w:w="716"/>
        <w:gridCol w:w="28"/>
        <w:gridCol w:w="489"/>
        <w:gridCol w:w="129"/>
        <w:gridCol w:w="399"/>
        <w:gridCol w:w="518"/>
        <w:gridCol w:w="716"/>
      </w:tblGrid>
      <w:tr w:rsidR="004A43D1" w:rsidRPr="004A43D1" w14:paraId="43D3B7FF" w14:textId="77777777" w:rsidTr="004A43D1">
        <w:trPr>
          <w:trHeight w:val="405"/>
        </w:trPr>
        <w:tc>
          <w:tcPr>
            <w:tcW w:w="5000" w:type="pct"/>
            <w:gridSpan w:val="14"/>
            <w:shd w:val="clear" w:color="auto" w:fill="auto"/>
            <w:vAlign w:val="center"/>
            <w:hideMark/>
          </w:tcPr>
          <w:p w14:paraId="1762C95D"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28FCFD85" w14:textId="77777777" w:rsidTr="004A43D1">
        <w:trPr>
          <w:trHeight w:val="270"/>
        </w:trPr>
        <w:tc>
          <w:tcPr>
            <w:tcW w:w="5000" w:type="pct"/>
            <w:gridSpan w:val="14"/>
            <w:shd w:val="clear" w:color="auto" w:fill="auto"/>
            <w:vAlign w:val="center"/>
            <w:hideMark/>
          </w:tcPr>
          <w:p w14:paraId="2C4688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5C4CD162" w14:textId="77777777" w:rsidTr="004A43D1">
        <w:trPr>
          <w:trHeight w:val="270"/>
        </w:trPr>
        <w:tc>
          <w:tcPr>
            <w:tcW w:w="488" w:type="pct"/>
            <w:gridSpan w:val="2"/>
            <w:shd w:val="clear" w:color="auto" w:fill="auto"/>
            <w:vAlign w:val="center"/>
            <w:hideMark/>
          </w:tcPr>
          <w:p w14:paraId="0C96A7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AA44D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2023年中央农业防灾减灾动物防疫等补助经费</w:t>
            </w:r>
          </w:p>
        </w:tc>
      </w:tr>
      <w:tr w:rsidR="004A43D1" w:rsidRPr="004A43D1" w14:paraId="0C11EA9C" w14:textId="77777777" w:rsidTr="008D0B29">
        <w:trPr>
          <w:trHeight w:val="270"/>
        </w:trPr>
        <w:tc>
          <w:tcPr>
            <w:tcW w:w="488" w:type="pct"/>
            <w:gridSpan w:val="2"/>
            <w:shd w:val="clear" w:color="auto" w:fill="auto"/>
            <w:vAlign w:val="center"/>
            <w:hideMark/>
          </w:tcPr>
          <w:p w14:paraId="0A098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56" w:type="pct"/>
            <w:gridSpan w:val="5"/>
            <w:shd w:val="clear" w:color="auto" w:fill="auto"/>
            <w:vAlign w:val="center"/>
            <w:hideMark/>
          </w:tcPr>
          <w:p w14:paraId="2A9581C1" w14:textId="509E00CE"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436" w:type="pct"/>
            <w:gridSpan w:val="2"/>
            <w:shd w:val="clear" w:color="auto" w:fill="auto"/>
            <w:vAlign w:val="center"/>
            <w:hideMark/>
          </w:tcPr>
          <w:p w14:paraId="449FA0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20" w:type="pct"/>
            <w:gridSpan w:val="5"/>
            <w:shd w:val="clear" w:color="auto" w:fill="auto"/>
            <w:vAlign w:val="center"/>
            <w:hideMark/>
          </w:tcPr>
          <w:p w14:paraId="3ACE013A" w14:textId="68724183"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4A43D1" w:rsidRPr="004A43D1" w14:paraId="063AAA90" w14:textId="77777777" w:rsidTr="008D0B29">
        <w:trPr>
          <w:trHeight w:val="480"/>
        </w:trPr>
        <w:tc>
          <w:tcPr>
            <w:tcW w:w="488" w:type="pct"/>
            <w:gridSpan w:val="2"/>
            <w:vMerge w:val="restart"/>
            <w:shd w:val="clear" w:color="auto" w:fill="auto"/>
            <w:vAlign w:val="center"/>
            <w:hideMark/>
          </w:tcPr>
          <w:p w14:paraId="266222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512" w:type="pct"/>
            <w:gridSpan w:val="2"/>
            <w:shd w:val="clear" w:color="auto" w:fill="auto"/>
            <w:vAlign w:val="center"/>
            <w:hideMark/>
          </w:tcPr>
          <w:p w14:paraId="1DD88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324" w:type="pct"/>
            <w:shd w:val="clear" w:color="auto" w:fill="auto"/>
            <w:vAlign w:val="center"/>
            <w:hideMark/>
          </w:tcPr>
          <w:p w14:paraId="177B12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920" w:type="pct"/>
            <w:gridSpan w:val="2"/>
            <w:shd w:val="clear" w:color="auto" w:fill="auto"/>
            <w:vAlign w:val="center"/>
            <w:hideMark/>
          </w:tcPr>
          <w:p w14:paraId="677FAC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436" w:type="pct"/>
            <w:gridSpan w:val="2"/>
            <w:shd w:val="clear" w:color="auto" w:fill="auto"/>
            <w:vAlign w:val="center"/>
            <w:hideMark/>
          </w:tcPr>
          <w:p w14:paraId="27FE2C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63" w:type="pct"/>
            <w:gridSpan w:val="2"/>
            <w:shd w:val="clear" w:color="auto" w:fill="auto"/>
            <w:vAlign w:val="center"/>
            <w:hideMark/>
          </w:tcPr>
          <w:p w14:paraId="5CF803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7" w:type="pct"/>
            <w:gridSpan w:val="2"/>
            <w:shd w:val="clear" w:color="auto" w:fill="auto"/>
            <w:vAlign w:val="center"/>
            <w:hideMark/>
          </w:tcPr>
          <w:p w14:paraId="31AD6B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50B86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5BD5186F" w14:textId="77777777" w:rsidTr="008D0B29">
        <w:trPr>
          <w:trHeight w:val="439"/>
        </w:trPr>
        <w:tc>
          <w:tcPr>
            <w:tcW w:w="488" w:type="pct"/>
            <w:gridSpan w:val="2"/>
            <w:vMerge/>
            <w:vAlign w:val="center"/>
            <w:hideMark/>
          </w:tcPr>
          <w:p w14:paraId="13AE18A1"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18F382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324" w:type="pct"/>
            <w:shd w:val="clear" w:color="auto" w:fill="auto"/>
            <w:vAlign w:val="center"/>
            <w:hideMark/>
          </w:tcPr>
          <w:p w14:paraId="50E044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46BD44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6012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550F1C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7" w:type="pct"/>
            <w:gridSpan w:val="2"/>
            <w:shd w:val="clear" w:color="auto" w:fill="auto"/>
            <w:vAlign w:val="center"/>
            <w:hideMark/>
          </w:tcPr>
          <w:p w14:paraId="3FC4BB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795C0F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785F205" w14:textId="77777777" w:rsidTr="008D0B29">
        <w:trPr>
          <w:trHeight w:val="439"/>
        </w:trPr>
        <w:tc>
          <w:tcPr>
            <w:tcW w:w="488" w:type="pct"/>
            <w:gridSpan w:val="2"/>
            <w:vMerge/>
            <w:vAlign w:val="center"/>
            <w:hideMark/>
          </w:tcPr>
          <w:p w14:paraId="19173284"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29F9C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324" w:type="pct"/>
            <w:shd w:val="clear" w:color="auto" w:fill="auto"/>
            <w:vAlign w:val="center"/>
            <w:hideMark/>
          </w:tcPr>
          <w:p w14:paraId="6DD86A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22712B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AB0490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07EE17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540F90B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4302E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52306D2C" w14:textId="77777777" w:rsidTr="008D0B29">
        <w:trPr>
          <w:trHeight w:val="439"/>
        </w:trPr>
        <w:tc>
          <w:tcPr>
            <w:tcW w:w="488" w:type="pct"/>
            <w:gridSpan w:val="2"/>
            <w:vMerge/>
            <w:vAlign w:val="center"/>
            <w:hideMark/>
          </w:tcPr>
          <w:p w14:paraId="6C0D2D8C"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50993B42"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4" w:type="pct"/>
            <w:shd w:val="clear" w:color="auto" w:fill="auto"/>
            <w:vAlign w:val="center"/>
            <w:hideMark/>
          </w:tcPr>
          <w:p w14:paraId="2183464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20" w:type="pct"/>
            <w:gridSpan w:val="2"/>
            <w:shd w:val="clear" w:color="auto" w:fill="auto"/>
            <w:vAlign w:val="center"/>
            <w:hideMark/>
          </w:tcPr>
          <w:p w14:paraId="442C73A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6" w:type="pct"/>
            <w:gridSpan w:val="2"/>
            <w:shd w:val="clear" w:color="auto" w:fill="auto"/>
            <w:vAlign w:val="center"/>
            <w:hideMark/>
          </w:tcPr>
          <w:p w14:paraId="785CACC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63" w:type="pct"/>
            <w:gridSpan w:val="2"/>
            <w:shd w:val="clear" w:color="auto" w:fill="auto"/>
            <w:vAlign w:val="center"/>
            <w:hideMark/>
          </w:tcPr>
          <w:p w14:paraId="165DE8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2BB205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6794CA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324545CC" w14:textId="77777777" w:rsidTr="008D0B29">
        <w:trPr>
          <w:trHeight w:val="270"/>
        </w:trPr>
        <w:tc>
          <w:tcPr>
            <w:tcW w:w="244" w:type="pct"/>
            <w:vMerge w:val="restart"/>
            <w:shd w:val="clear" w:color="auto" w:fill="auto"/>
            <w:vAlign w:val="center"/>
            <w:hideMark/>
          </w:tcPr>
          <w:p w14:paraId="26D903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3000" w:type="pct"/>
            <w:gridSpan w:val="6"/>
            <w:shd w:val="clear" w:color="auto" w:fill="auto"/>
            <w:vAlign w:val="center"/>
            <w:hideMark/>
          </w:tcPr>
          <w:p w14:paraId="6E647F2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756" w:type="pct"/>
            <w:gridSpan w:val="7"/>
            <w:shd w:val="clear" w:color="auto" w:fill="auto"/>
            <w:vAlign w:val="center"/>
            <w:hideMark/>
          </w:tcPr>
          <w:p w14:paraId="206DE0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EC6FD11" w14:textId="77777777" w:rsidTr="008D0B29">
        <w:trPr>
          <w:trHeight w:val="540"/>
        </w:trPr>
        <w:tc>
          <w:tcPr>
            <w:tcW w:w="244" w:type="pct"/>
            <w:vMerge/>
            <w:vAlign w:val="center"/>
            <w:hideMark/>
          </w:tcPr>
          <w:p w14:paraId="2693802C" w14:textId="77777777" w:rsidR="004A43D1" w:rsidRPr="004A43D1" w:rsidRDefault="004A43D1" w:rsidP="004A43D1">
            <w:pPr>
              <w:widowControl/>
              <w:jc w:val="left"/>
              <w:rPr>
                <w:rFonts w:ascii="宋体" w:hAnsi="宋体" w:cs="宋体" w:hint="eastAsia"/>
                <w:color w:val="000000"/>
                <w:kern w:val="0"/>
                <w:sz w:val="20"/>
                <w:szCs w:val="20"/>
              </w:rPr>
            </w:pPr>
          </w:p>
        </w:tc>
        <w:tc>
          <w:tcPr>
            <w:tcW w:w="3000" w:type="pct"/>
            <w:gridSpan w:val="6"/>
            <w:shd w:val="clear" w:color="auto" w:fill="auto"/>
            <w:hideMark/>
          </w:tcPr>
          <w:p w14:paraId="03A8E2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756" w:type="pct"/>
            <w:gridSpan w:val="7"/>
            <w:shd w:val="clear" w:color="auto" w:fill="auto"/>
            <w:hideMark/>
          </w:tcPr>
          <w:p w14:paraId="0101D7F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购买实验室试剂盒及耗材2批，购买防护应急物资1批，购买物资合格率均达到90%以上。木垒县动物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r>
      <w:tr w:rsidR="004A43D1" w:rsidRPr="004A43D1" w14:paraId="3AC3B84E" w14:textId="77777777" w:rsidTr="008D0B29">
        <w:trPr>
          <w:trHeight w:val="312"/>
        </w:trPr>
        <w:tc>
          <w:tcPr>
            <w:tcW w:w="244" w:type="pct"/>
            <w:vMerge w:val="restart"/>
            <w:shd w:val="clear" w:color="auto" w:fill="auto"/>
            <w:vAlign w:val="center"/>
            <w:hideMark/>
          </w:tcPr>
          <w:p w14:paraId="72E742F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D005E6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390" w:type="pct"/>
            <w:vMerge w:val="restart"/>
            <w:shd w:val="clear" w:color="auto" w:fill="auto"/>
            <w:vAlign w:val="center"/>
            <w:hideMark/>
          </w:tcPr>
          <w:p w14:paraId="0232BEF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887" w:type="pct"/>
            <w:gridSpan w:val="3"/>
            <w:vMerge w:val="restart"/>
            <w:shd w:val="clear" w:color="auto" w:fill="auto"/>
            <w:vAlign w:val="center"/>
            <w:hideMark/>
          </w:tcPr>
          <w:p w14:paraId="6FD57F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C77BD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8A866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7F764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09" w:type="pct"/>
            <w:gridSpan w:val="2"/>
            <w:vMerge w:val="restart"/>
            <w:shd w:val="clear" w:color="auto" w:fill="auto"/>
            <w:vAlign w:val="center"/>
            <w:hideMark/>
          </w:tcPr>
          <w:p w14:paraId="78175D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378C2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61FA2E58" w14:textId="77777777" w:rsidTr="008D0B29">
        <w:trPr>
          <w:trHeight w:val="312"/>
        </w:trPr>
        <w:tc>
          <w:tcPr>
            <w:tcW w:w="244" w:type="pct"/>
            <w:vMerge/>
            <w:vAlign w:val="center"/>
            <w:hideMark/>
          </w:tcPr>
          <w:p w14:paraId="01824D2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ED56E5B"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vMerge/>
            <w:vAlign w:val="center"/>
            <w:hideMark/>
          </w:tcPr>
          <w:p w14:paraId="5CF79FEE" w14:textId="77777777" w:rsidR="004A43D1" w:rsidRPr="004A43D1" w:rsidRDefault="004A43D1" w:rsidP="004A43D1">
            <w:pPr>
              <w:widowControl/>
              <w:jc w:val="left"/>
              <w:rPr>
                <w:rFonts w:ascii="宋体" w:hAnsi="宋体" w:cs="宋体" w:hint="eastAsia"/>
                <w:color w:val="000000"/>
                <w:kern w:val="0"/>
                <w:sz w:val="20"/>
                <w:szCs w:val="20"/>
              </w:rPr>
            </w:pPr>
          </w:p>
        </w:tc>
        <w:tc>
          <w:tcPr>
            <w:tcW w:w="1887" w:type="pct"/>
            <w:gridSpan w:val="3"/>
            <w:vMerge/>
            <w:vAlign w:val="center"/>
            <w:hideMark/>
          </w:tcPr>
          <w:p w14:paraId="22BF510B"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2094D5D6" w14:textId="77777777" w:rsidR="004A43D1" w:rsidRPr="004A43D1" w:rsidRDefault="004A43D1" w:rsidP="004A43D1">
            <w:pPr>
              <w:widowControl/>
              <w:jc w:val="left"/>
              <w:rPr>
                <w:rFonts w:ascii="宋体" w:hAnsi="宋体" w:cs="宋体" w:hint="eastAsia"/>
                <w:color w:val="000000"/>
                <w:kern w:val="0"/>
                <w:sz w:val="20"/>
                <w:szCs w:val="20"/>
              </w:rPr>
            </w:pPr>
          </w:p>
        </w:tc>
        <w:tc>
          <w:tcPr>
            <w:tcW w:w="420" w:type="pct"/>
            <w:vMerge/>
            <w:vAlign w:val="center"/>
            <w:hideMark/>
          </w:tcPr>
          <w:p w14:paraId="08DC271F"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gridSpan w:val="2"/>
            <w:vMerge/>
            <w:vAlign w:val="center"/>
            <w:hideMark/>
          </w:tcPr>
          <w:p w14:paraId="00D58278" w14:textId="77777777" w:rsidR="004A43D1" w:rsidRPr="004A43D1" w:rsidRDefault="004A43D1" w:rsidP="004A43D1">
            <w:pPr>
              <w:widowControl/>
              <w:jc w:val="left"/>
              <w:rPr>
                <w:rFonts w:ascii="宋体" w:hAnsi="宋体" w:cs="宋体" w:hint="eastAsia"/>
                <w:color w:val="000000"/>
                <w:kern w:val="0"/>
                <w:sz w:val="20"/>
                <w:szCs w:val="20"/>
              </w:rPr>
            </w:pPr>
          </w:p>
        </w:tc>
        <w:tc>
          <w:tcPr>
            <w:tcW w:w="309" w:type="pct"/>
            <w:gridSpan w:val="2"/>
            <w:vMerge/>
            <w:vAlign w:val="center"/>
            <w:hideMark/>
          </w:tcPr>
          <w:p w14:paraId="19FADD88" w14:textId="77777777" w:rsidR="004A43D1" w:rsidRPr="004A43D1" w:rsidRDefault="004A43D1" w:rsidP="004A43D1">
            <w:pPr>
              <w:widowControl/>
              <w:jc w:val="left"/>
              <w:rPr>
                <w:rFonts w:ascii="宋体" w:hAnsi="宋体" w:cs="宋体" w:hint="eastAsia"/>
                <w:color w:val="000000"/>
                <w:kern w:val="0"/>
                <w:sz w:val="20"/>
                <w:szCs w:val="20"/>
              </w:rPr>
            </w:pPr>
          </w:p>
        </w:tc>
        <w:tc>
          <w:tcPr>
            <w:tcW w:w="723" w:type="pct"/>
            <w:gridSpan w:val="2"/>
            <w:vMerge/>
            <w:vAlign w:val="center"/>
            <w:hideMark/>
          </w:tcPr>
          <w:p w14:paraId="48117D2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095C8500" w14:textId="77777777" w:rsidTr="008D0B29">
        <w:trPr>
          <w:trHeight w:val="402"/>
        </w:trPr>
        <w:tc>
          <w:tcPr>
            <w:tcW w:w="244" w:type="pct"/>
            <w:vMerge w:val="restart"/>
            <w:shd w:val="clear" w:color="auto" w:fill="auto"/>
            <w:vAlign w:val="center"/>
            <w:hideMark/>
          </w:tcPr>
          <w:p w14:paraId="55D0D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w:t>
            </w:r>
            <w:r w:rsidRPr="004A43D1">
              <w:rPr>
                <w:rFonts w:ascii="宋体" w:hAnsi="宋体" w:cs="宋体" w:hint="eastAsia"/>
                <w:color w:val="000000"/>
                <w:kern w:val="0"/>
                <w:sz w:val="20"/>
                <w:szCs w:val="20"/>
              </w:rPr>
              <w:lastRenderedPageBreak/>
              <w:t>效指标完成情况</w:t>
            </w:r>
          </w:p>
        </w:tc>
        <w:tc>
          <w:tcPr>
            <w:tcW w:w="244" w:type="pct"/>
            <w:vMerge w:val="restart"/>
            <w:shd w:val="clear" w:color="auto" w:fill="auto"/>
            <w:vAlign w:val="center"/>
            <w:hideMark/>
          </w:tcPr>
          <w:p w14:paraId="47AB33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产出指</w:t>
            </w:r>
            <w:r w:rsidRPr="004A43D1">
              <w:rPr>
                <w:rFonts w:ascii="宋体" w:hAnsi="宋体" w:cs="宋体" w:hint="eastAsia"/>
                <w:color w:val="000000"/>
                <w:kern w:val="0"/>
                <w:sz w:val="20"/>
                <w:szCs w:val="20"/>
              </w:rPr>
              <w:lastRenderedPageBreak/>
              <w:t>标</w:t>
            </w:r>
          </w:p>
        </w:tc>
        <w:tc>
          <w:tcPr>
            <w:tcW w:w="390" w:type="pct"/>
            <w:shd w:val="clear" w:color="auto" w:fill="auto"/>
            <w:vAlign w:val="center"/>
            <w:hideMark/>
          </w:tcPr>
          <w:p w14:paraId="0DEBFF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数量指标</w:t>
            </w:r>
          </w:p>
        </w:tc>
        <w:tc>
          <w:tcPr>
            <w:tcW w:w="1887" w:type="pct"/>
            <w:gridSpan w:val="3"/>
            <w:shd w:val="clear" w:color="auto" w:fill="auto"/>
            <w:noWrap/>
            <w:vAlign w:val="center"/>
            <w:hideMark/>
          </w:tcPr>
          <w:p w14:paraId="31A81E7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购买实验室试剂盒及耗材</w:t>
            </w:r>
          </w:p>
        </w:tc>
        <w:tc>
          <w:tcPr>
            <w:tcW w:w="479" w:type="pct"/>
            <w:shd w:val="clear" w:color="auto" w:fill="auto"/>
            <w:vAlign w:val="center"/>
            <w:hideMark/>
          </w:tcPr>
          <w:p w14:paraId="19A55D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7802A5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1882610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5CD10E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B2DDB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FA10ED" w14:textId="77777777" w:rsidTr="008D0B29">
        <w:trPr>
          <w:trHeight w:val="402"/>
        </w:trPr>
        <w:tc>
          <w:tcPr>
            <w:tcW w:w="244" w:type="pct"/>
            <w:vMerge/>
            <w:vAlign w:val="center"/>
            <w:hideMark/>
          </w:tcPr>
          <w:p w14:paraId="3D6704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4266DD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1518C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w:t>
            </w:r>
            <w:r w:rsidRPr="004A43D1">
              <w:rPr>
                <w:rFonts w:ascii="宋体" w:hAnsi="宋体" w:cs="宋体" w:hint="eastAsia"/>
                <w:color w:val="000000"/>
                <w:kern w:val="0"/>
                <w:sz w:val="20"/>
                <w:szCs w:val="20"/>
              </w:rPr>
              <w:lastRenderedPageBreak/>
              <w:t>指标</w:t>
            </w:r>
          </w:p>
        </w:tc>
        <w:tc>
          <w:tcPr>
            <w:tcW w:w="1887" w:type="pct"/>
            <w:gridSpan w:val="3"/>
            <w:shd w:val="clear" w:color="auto" w:fill="auto"/>
            <w:noWrap/>
            <w:vAlign w:val="center"/>
            <w:hideMark/>
          </w:tcPr>
          <w:p w14:paraId="7089F22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购买防护应急物资</w:t>
            </w:r>
          </w:p>
        </w:tc>
        <w:tc>
          <w:tcPr>
            <w:tcW w:w="479" w:type="pct"/>
            <w:shd w:val="clear" w:color="auto" w:fill="auto"/>
            <w:vAlign w:val="center"/>
            <w:hideMark/>
          </w:tcPr>
          <w:p w14:paraId="771CE3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2A56F4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64FC586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3FD7B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2A8D4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D5F75D5" w14:textId="77777777" w:rsidTr="008D0B29">
        <w:trPr>
          <w:trHeight w:val="402"/>
        </w:trPr>
        <w:tc>
          <w:tcPr>
            <w:tcW w:w="244" w:type="pct"/>
            <w:vMerge/>
            <w:vAlign w:val="center"/>
            <w:hideMark/>
          </w:tcPr>
          <w:p w14:paraId="61681F4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83BB34"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2B1BB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377C399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组织村级防疫员开展业务培训次数</w:t>
            </w:r>
          </w:p>
        </w:tc>
        <w:tc>
          <w:tcPr>
            <w:tcW w:w="479" w:type="pct"/>
            <w:shd w:val="clear" w:color="auto" w:fill="auto"/>
            <w:vAlign w:val="center"/>
            <w:hideMark/>
          </w:tcPr>
          <w:p w14:paraId="33BB5B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&gt;=2次</w:t>
            </w:r>
          </w:p>
        </w:tc>
        <w:tc>
          <w:tcPr>
            <w:tcW w:w="420" w:type="pct"/>
            <w:shd w:val="clear" w:color="auto" w:fill="auto"/>
            <w:vAlign w:val="center"/>
            <w:hideMark/>
          </w:tcPr>
          <w:p w14:paraId="35A5E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=2次</w:t>
            </w:r>
          </w:p>
        </w:tc>
        <w:tc>
          <w:tcPr>
            <w:tcW w:w="303" w:type="pct"/>
            <w:gridSpan w:val="2"/>
            <w:shd w:val="clear" w:color="auto" w:fill="auto"/>
            <w:vAlign w:val="center"/>
            <w:hideMark/>
          </w:tcPr>
          <w:p w14:paraId="396BB6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744974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41087A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200E653" w14:textId="77777777" w:rsidTr="008D0B29">
        <w:trPr>
          <w:trHeight w:val="402"/>
        </w:trPr>
        <w:tc>
          <w:tcPr>
            <w:tcW w:w="244" w:type="pct"/>
            <w:vMerge/>
            <w:vAlign w:val="center"/>
            <w:hideMark/>
          </w:tcPr>
          <w:p w14:paraId="523879F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5BACEAC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13B899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BD3AA9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政府采购率</w:t>
            </w:r>
          </w:p>
        </w:tc>
        <w:tc>
          <w:tcPr>
            <w:tcW w:w="479" w:type="pct"/>
            <w:shd w:val="clear" w:color="auto" w:fill="auto"/>
            <w:vAlign w:val="center"/>
            <w:hideMark/>
          </w:tcPr>
          <w:p w14:paraId="72441E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3A5E5D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514694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309" w:type="pct"/>
            <w:gridSpan w:val="2"/>
            <w:shd w:val="clear" w:color="auto" w:fill="auto"/>
            <w:vAlign w:val="center"/>
            <w:hideMark/>
          </w:tcPr>
          <w:p w14:paraId="1BB55A0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723" w:type="pct"/>
            <w:gridSpan w:val="2"/>
            <w:shd w:val="clear" w:color="auto" w:fill="auto"/>
            <w:vAlign w:val="center"/>
            <w:hideMark/>
          </w:tcPr>
          <w:p w14:paraId="174C37A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76902E" w14:textId="77777777" w:rsidTr="008D0B29">
        <w:trPr>
          <w:trHeight w:val="402"/>
        </w:trPr>
        <w:tc>
          <w:tcPr>
            <w:tcW w:w="244" w:type="pct"/>
            <w:vMerge/>
            <w:vAlign w:val="center"/>
            <w:hideMark/>
          </w:tcPr>
          <w:p w14:paraId="5790EF5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3BD49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857B73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81BA2E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购买试剂盒、防护物资质量合格率</w:t>
            </w:r>
          </w:p>
        </w:tc>
        <w:tc>
          <w:tcPr>
            <w:tcW w:w="479" w:type="pct"/>
            <w:shd w:val="clear" w:color="auto" w:fill="auto"/>
            <w:vAlign w:val="center"/>
            <w:hideMark/>
          </w:tcPr>
          <w:p w14:paraId="474532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49E67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0C030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6A34DE9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094D3F0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E0FA43B" w14:textId="77777777" w:rsidTr="008D0B29">
        <w:trPr>
          <w:trHeight w:val="402"/>
        </w:trPr>
        <w:tc>
          <w:tcPr>
            <w:tcW w:w="244" w:type="pct"/>
            <w:vMerge/>
            <w:vAlign w:val="center"/>
            <w:hideMark/>
          </w:tcPr>
          <w:p w14:paraId="268622D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2F40600"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6696EA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46B6671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村级防疫员业务培训合格率</w:t>
            </w:r>
          </w:p>
        </w:tc>
        <w:tc>
          <w:tcPr>
            <w:tcW w:w="479" w:type="pct"/>
            <w:shd w:val="clear" w:color="auto" w:fill="auto"/>
            <w:vAlign w:val="center"/>
            <w:hideMark/>
          </w:tcPr>
          <w:p w14:paraId="5E9D9F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5FF1F4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6032F0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1D329E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39FEC6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67B0DC6" w14:textId="77777777" w:rsidTr="008D0B29">
        <w:trPr>
          <w:trHeight w:val="402"/>
        </w:trPr>
        <w:tc>
          <w:tcPr>
            <w:tcW w:w="244" w:type="pct"/>
            <w:vMerge/>
            <w:vAlign w:val="center"/>
            <w:hideMark/>
          </w:tcPr>
          <w:p w14:paraId="391C5AB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FD07B31"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C12CB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081349D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购买试剂盒、防疫物资及时率</w:t>
            </w:r>
          </w:p>
        </w:tc>
        <w:tc>
          <w:tcPr>
            <w:tcW w:w="479" w:type="pct"/>
            <w:shd w:val="clear" w:color="auto" w:fill="auto"/>
            <w:vAlign w:val="center"/>
            <w:hideMark/>
          </w:tcPr>
          <w:p w14:paraId="6704F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3DB15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46D19B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09" w:type="pct"/>
            <w:gridSpan w:val="2"/>
            <w:shd w:val="clear" w:color="auto" w:fill="auto"/>
            <w:vAlign w:val="center"/>
            <w:hideMark/>
          </w:tcPr>
          <w:p w14:paraId="723A664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14:paraId="4573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2378DBA" w14:textId="77777777" w:rsidTr="008D0B29">
        <w:trPr>
          <w:trHeight w:val="402"/>
        </w:trPr>
        <w:tc>
          <w:tcPr>
            <w:tcW w:w="244" w:type="pct"/>
            <w:vMerge/>
            <w:vAlign w:val="center"/>
            <w:hideMark/>
          </w:tcPr>
          <w:p w14:paraId="39CC228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7552D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390" w:type="pct"/>
            <w:shd w:val="clear" w:color="auto" w:fill="auto"/>
            <w:vAlign w:val="center"/>
            <w:hideMark/>
          </w:tcPr>
          <w:p w14:paraId="49D255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25314102"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项目预算控制率</w:t>
            </w:r>
          </w:p>
        </w:tc>
        <w:tc>
          <w:tcPr>
            <w:tcW w:w="479" w:type="pct"/>
            <w:shd w:val="clear" w:color="auto" w:fill="auto"/>
            <w:vAlign w:val="center"/>
            <w:hideMark/>
          </w:tcPr>
          <w:p w14:paraId="6D97A6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w:t>
            </w:r>
          </w:p>
        </w:tc>
        <w:tc>
          <w:tcPr>
            <w:tcW w:w="420" w:type="pct"/>
            <w:shd w:val="clear" w:color="auto" w:fill="auto"/>
            <w:vAlign w:val="center"/>
            <w:hideMark/>
          </w:tcPr>
          <w:p w14:paraId="6DD835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1A8F3F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09" w:type="pct"/>
            <w:gridSpan w:val="2"/>
            <w:shd w:val="clear" w:color="auto" w:fill="auto"/>
            <w:vAlign w:val="center"/>
            <w:hideMark/>
          </w:tcPr>
          <w:p w14:paraId="047D56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14:paraId="576C56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7FB879C" w14:textId="77777777" w:rsidTr="008D0B29">
        <w:trPr>
          <w:trHeight w:val="402"/>
        </w:trPr>
        <w:tc>
          <w:tcPr>
            <w:tcW w:w="244" w:type="pct"/>
            <w:vMerge/>
            <w:vAlign w:val="center"/>
            <w:hideMark/>
          </w:tcPr>
          <w:p w14:paraId="58451CE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724EA3"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323FA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500576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7CA1D7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67E02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E6BC25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270C85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66411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6CA1558" w14:textId="77777777" w:rsidTr="008D0B29">
        <w:trPr>
          <w:trHeight w:val="402"/>
        </w:trPr>
        <w:tc>
          <w:tcPr>
            <w:tcW w:w="244" w:type="pct"/>
            <w:vMerge/>
            <w:vAlign w:val="center"/>
            <w:hideMark/>
          </w:tcPr>
          <w:p w14:paraId="378E4F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98EB2E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227345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3B2DEA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6B837F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2EAF88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F1DD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56C3D1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1564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42D9105" w14:textId="77777777" w:rsidTr="008D0B29">
        <w:trPr>
          <w:trHeight w:val="402"/>
        </w:trPr>
        <w:tc>
          <w:tcPr>
            <w:tcW w:w="244" w:type="pct"/>
            <w:vMerge/>
            <w:vAlign w:val="center"/>
            <w:hideMark/>
          </w:tcPr>
          <w:p w14:paraId="21A1BD6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EB78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390" w:type="pct"/>
            <w:shd w:val="clear" w:color="auto" w:fill="auto"/>
            <w:vAlign w:val="center"/>
            <w:hideMark/>
          </w:tcPr>
          <w:p w14:paraId="688611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7A51FBE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363AA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0439EB8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3D0CEC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33DF00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D17C6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AEBF81B" w14:textId="77777777" w:rsidTr="008D0B29">
        <w:trPr>
          <w:trHeight w:val="402"/>
        </w:trPr>
        <w:tc>
          <w:tcPr>
            <w:tcW w:w="244" w:type="pct"/>
            <w:vMerge/>
            <w:vAlign w:val="center"/>
            <w:hideMark/>
          </w:tcPr>
          <w:p w14:paraId="4321532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080771A"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B6622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8472EB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479" w:type="pct"/>
            <w:shd w:val="clear" w:color="auto" w:fill="auto"/>
            <w:vAlign w:val="center"/>
            <w:hideMark/>
          </w:tcPr>
          <w:p w14:paraId="0DD914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420" w:type="pct"/>
            <w:shd w:val="clear" w:color="auto" w:fill="auto"/>
            <w:vAlign w:val="center"/>
            <w:hideMark/>
          </w:tcPr>
          <w:p w14:paraId="5BF363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gridSpan w:val="2"/>
            <w:shd w:val="clear" w:color="auto" w:fill="auto"/>
            <w:vAlign w:val="center"/>
            <w:hideMark/>
          </w:tcPr>
          <w:p w14:paraId="234CC8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53B29F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0697D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0752EBA" w14:textId="77777777" w:rsidTr="008D0B29">
        <w:trPr>
          <w:trHeight w:val="402"/>
        </w:trPr>
        <w:tc>
          <w:tcPr>
            <w:tcW w:w="244" w:type="pct"/>
            <w:vMerge/>
            <w:vAlign w:val="center"/>
            <w:hideMark/>
          </w:tcPr>
          <w:p w14:paraId="1999CDC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C77CD9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5B17F2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40AEAE4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强制免疫平均抗体合格率</w:t>
            </w:r>
          </w:p>
        </w:tc>
        <w:tc>
          <w:tcPr>
            <w:tcW w:w="479" w:type="pct"/>
            <w:shd w:val="clear" w:color="auto" w:fill="auto"/>
            <w:vAlign w:val="center"/>
            <w:hideMark/>
          </w:tcPr>
          <w:p w14:paraId="0860987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420" w:type="pct"/>
            <w:shd w:val="clear" w:color="auto" w:fill="auto"/>
            <w:vAlign w:val="center"/>
            <w:hideMark/>
          </w:tcPr>
          <w:p w14:paraId="7CC4AE7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303" w:type="pct"/>
            <w:gridSpan w:val="2"/>
            <w:shd w:val="clear" w:color="auto" w:fill="auto"/>
            <w:vAlign w:val="center"/>
            <w:hideMark/>
          </w:tcPr>
          <w:p w14:paraId="20660A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05B7945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6EC180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B19C7D" w14:textId="77777777" w:rsidTr="008D0B29">
        <w:trPr>
          <w:trHeight w:val="402"/>
        </w:trPr>
        <w:tc>
          <w:tcPr>
            <w:tcW w:w="244" w:type="pct"/>
            <w:vMerge/>
            <w:vAlign w:val="center"/>
            <w:hideMark/>
          </w:tcPr>
          <w:p w14:paraId="7A8E5B7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4258433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F1784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543F1AB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13F0BA4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1526B0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083E90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63370A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199A7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AB3F5B4" w14:textId="77777777" w:rsidTr="008D0B29">
        <w:trPr>
          <w:trHeight w:val="402"/>
        </w:trPr>
        <w:tc>
          <w:tcPr>
            <w:tcW w:w="244" w:type="pct"/>
            <w:vMerge/>
            <w:vAlign w:val="center"/>
            <w:hideMark/>
          </w:tcPr>
          <w:p w14:paraId="4ECD2C4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0282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390" w:type="pct"/>
            <w:shd w:val="clear" w:color="auto" w:fill="auto"/>
            <w:vAlign w:val="center"/>
            <w:hideMark/>
          </w:tcPr>
          <w:p w14:paraId="0FE536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6771C91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牧民满意度</w:t>
            </w:r>
          </w:p>
        </w:tc>
        <w:tc>
          <w:tcPr>
            <w:tcW w:w="479" w:type="pct"/>
            <w:shd w:val="clear" w:color="auto" w:fill="auto"/>
            <w:vAlign w:val="center"/>
            <w:hideMark/>
          </w:tcPr>
          <w:p w14:paraId="133BC4A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420" w:type="pct"/>
            <w:shd w:val="clear" w:color="auto" w:fill="auto"/>
            <w:vAlign w:val="center"/>
            <w:hideMark/>
          </w:tcPr>
          <w:p w14:paraId="76F32F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gridSpan w:val="2"/>
            <w:shd w:val="clear" w:color="auto" w:fill="auto"/>
            <w:vAlign w:val="center"/>
            <w:hideMark/>
          </w:tcPr>
          <w:p w14:paraId="6A703C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6EC425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75D656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28B531E" w14:textId="77777777" w:rsidTr="008D0B29">
        <w:trPr>
          <w:trHeight w:val="270"/>
        </w:trPr>
        <w:tc>
          <w:tcPr>
            <w:tcW w:w="3664" w:type="pct"/>
            <w:gridSpan w:val="8"/>
            <w:shd w:val="clear" w:color="auto" w:fill="auto"/>
            <w:vAlign w:val="center"/>
            <w:hideMark/>
          </w:tcPr>
          <w:p w14:paraId="24E5C4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gridSpan w:val="2"/>
            <w:shd w:val="clear" w:color="auto" w:fill="auto"/>
            <w:vAlign w:val="center"/>
            <w:hideMark/>
          </w:tcPr>
          <w:p w14:paraId="1DB5C80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9" w:type="pct"/>
            <w:gridSpan w:val="2"/>
            <w:shd w:val="clear" w:color="auto" w:fill="auto"/>
            <w:vAlign w:val="center"/>
            <w:hideMark/>
          </w:tcPr>
          <w:p w14:paraId="61C6B4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3" w:type="pct"/>
            <w:gridSpan w:val="2"/>
            <w:shd w:val="clear" w:color="auto" w:fill="auto"/>
            <w:vAlign w:val="center"/>
            <w:hideMark/>
          </w:tcPr>
          <w:p w14:paraId="1F184E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6006716"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04"/>
        <w:gridCol w:w="1725"/>
        <w:gridCol w:w="692"/>
        <w:gridCol w:w="816"/>
        <w:gridCol w:w="1307"/>
        <w:gridCol w:w="516"/>
        <w:gridCol w:w="196"/>
        <w:gridCol w:w="403"/>
        <w:gridCol w:w="515"/>
        <w:gridCol w:w="716"/>
      </w:tblGrid>
      <w:tr w:rsidR="004A43D1" w:rsidRPr="004A43D1" w14:paraId="610C623E" w14:textId="77777777" w:rsidTr="004A43D1">
        <w:trPr>
          <w:trHeight w:val="405"/>
        </w:trPr>
        <w:tc>
          <w:tcPr>
            <w:tcW w:w="5000" w:type="pct"/>
            <w:gridSpan w:val="12"/>
            <w:shd w:val="clear" w:color="auto" w:fill="auto"/>
            <w:vAlign w:val="center"/>
            <w:hideMark/>
          </w:tcPr>
          <w:p w14:paraId="487F91E2"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lastRenderedPageBreak/>
              <w:t>项目支出绩效自评表</w:t>
            </w:r>
          </w:p>
        </w:tc>
      </w:tr>
      <w:tr w:rsidR="004A43D1" w:rsidRPr="004A43D1" w14:paraId="31FDD709" w14:textId="77777777" w:rsidTr="004A43D1">
        <w:trPr>
          <w:trHeight w:val="270"/>
        </w:trPr>
        <w:tc>
          <w:tcPr>
            <w:tcW w:w="5000" w:type="pct"/>
            <w:gridSpan w:val="12"/>
            <w:shd w:val="clear" w:color="auto" w:fill="auto"/>
            <w:vAlign w:val="center"/>
            <w:hideMark/>
          </w:tcPr>
          <w:p w14:paraId="3321C7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6E62FB8F" w14:textId="77777777" w:rsidTr="004A43D1">
        <w:trPr>
          <w:trHeight w:val="270"/>
        </w:trPr>
        <w:tc>
          <w:tcPr>
            <w:tcW w:w="488" w:type="pct"/>
            <w:gridSpan w:val="2"/>
            <w:shd w:val="clear" w:color="auto" w:fill="auto"/>
            <w:vAlign w:val="center"/>
            <w:hideMark/>
          </w:tcPr>
          <w:p w14:paraId="722F35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181165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2023年牧区良种补贴（种公羊）4.3万元</w:t>
            </w:r>
          </w:p>
        </w:tc>
      </w:tr>
      <w:tr w:rsidR="004A43D1" w:rsidRPr="004A43D1" w14:paraId="7067D3C6" w14:textId="77777777" w:rsidTr="008D0B29">
        <w:trPr>
          <w:trHeight w:val="270"/>
        </w:trPr>
        <w:tc>
          <w:tcPr>
            <w:tcW w:w="488" w:type="pct"/>
            <w:gridSpan w:val="2"/>
            <w:shd w:val="clear" w:color="auto" w:fill="auto"/>
            <w:vAlign w:val="center"/>
            <w:hideMark/>
          </w:tcPr>
          <w:p w14:paraId="66598E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369" w:type="pct"/>
            <w:gridSpan w:val="4"/>
            <w:shd w:val="clear" w:color="auto" w:fill="auto"/>
            <w:vAlign w:val="center"/>
            <w:hideMark/>
          </w:tcPr>
          <w:p w14:paraId="14ACECFD" w14:textId="238D5DBF"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767" w:type="pct"/>
            <w:shd w:val="clear" w:color="auto" w:fill="auto"/>
            <w:vAlign w:val="center"/>
            <w:hideMark/>
          </w:tcPr>
          <w:p w14:paraId="490C57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76" w:type="pct"/>
            <w:gridSpan w:val="5"/>
            <w:shd w:val="clear" w:color="auto" w:fill="auto"/>
            <w:vAlign w:val="center"/>
            <w:hideMark/>
          </w:tcPr>
          <w:p w14:paraId="797AA062" w14:textId="4884D91F"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4A43D1" w:rsidRPr="004A43D1" w14:paraId="121C1E62" w14:textId="77777777" w:rsidTr="008D0B29">
        <w:trPr>
          <w:trHeight w:val="480"/>
        </w:trPr>
        <w:tc>
          <w:tcPr>
            <w:tcW w:w="488" w:type="pct"/>
            <w:gridSpan w:val="2"/>
            <w:vMerge w:val="restart"/>
            <w:shd w:val="clear" w:color="auto" w:fill="auto"/>
            <w:vAlign w:val="center"/>
            <w:hideMark/>
          </w:tcPr>
          <w:p w14:paraId="5A343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472" w:type="pct"/>
            <w:shd w:val="clear" w:color="auto" w:fill="auto"/>
            <w:vAlign w:val="center"/>
            <w:hideMark/>
          </w:tcPr>
          <w:p w14:paraId="2107B7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012" w:type="pct"/>
            <w:shd w:val="clear" w:color="auto" w:fill="auto"/>
            <w:vAlign w:val="center"/>
            <w:hideMark/>
          </w:tcPr>
          <w:p w14:paraId="4026B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2803D8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67" w:type="pct"/>
            <w:shd w:val="clear" w:color="auto" w:fill="auto"/>
            <w:vAlign w:val="center"/>
            <w:hideMark/>
          </w:tcPr>
          <w:p w14:paraId="368EC8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418" w:type="pct"/>
            <w:gridSpan w:val="2"/>
            <w:shd w:val="clear" w:color="auto" w:fill="auto"/>
            <w:vAlign w:val="center"/>
            <w:hideMark/>
          </w:tcPr>
          <w:p w14:paraId="1EC052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14:paraId="5339DB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D989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A4669F" w14:textId="77777777" w:rsidTr="008D0B29">
        <w:trPr>
          <w:trHeight w:val="439"/>
        </w:trPr>
        <w:tc>
          <w:tcPr>
            <w:tcW w:w="488" w:type="pct"/>
            <w:gridSpan w:val="2"/>
            <w:vMerge/>
            <w:vAlign w:val="center"/>
            <w:hideMark/>
          </w:tcPr>
          <w:p w14:paraId="5BC6637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64E22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012" w:type="pct"/>
            <w:shd w:val="clear" w:color="auto" w:fill="auto"/>
            <w:vAlign w:val="center"/>
            <w:hideMark/>
          </w:tcPr>
          <w:p w14:paraId="53354B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3E8E90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7E452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3DCC4B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14:paraId="617CA1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0554D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FDE2AFB" w14:textId="77777777" w:rsidTr="008D0B29">
        <w:trPr>
          <w:trHeight w:val="439"/>
        </w:trPr>
        <w:tc>
          <w:tcPr>
            <w:tcW w:w="488" w:type="pct"/>
            <w:gridSpan w:val="2"/>
            <w:vMerge/>
            <w:vAlign w:val="center"/>
            <w:hideMark/>
          </w:tcPr>
          <w:p w14:paraId="7501AB30"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C115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012" w:type="pct"/>
            <w:shd w:val="clear" w:color="auto" w:fill="auto"/>
            <w:vAlign w:val="center"/>
            <w:hideMark/>
          </w:tcPr>
          <w:p w14:paraId="1F5AF4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7F6E79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4C2799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2638CE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6C50CF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33CD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24C10241" w14:textId="77777777" w:rsidTr="008D0B29">
        <w:trPr>
          <w:trHeight w:val="439"/>
        </w:trPr>
        <w:tc>
          <w:tcPr>
            <w:tcW w:w="488" w:type="pct"/>
            <w:gridSpan w:val="2"/>
            <w:vMerge/>
            <w:vAlign w:val="center"/>
            <w:hideMark/>
          </w:tcPr>
          <w:p w14:paraId="64867459"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2A5FA3" w14:textId="2AA2874D" w:rsidR="004A43D1" w:rsidRPr="002D07A8" w:rsidRDefault="004A43D1" w:rsidP="001E369D">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12" w:type="pct"/>
            <w:shd w:val="clear" w:color="auto" w:fill="auto"/>
            <w:vAlign w:val="center"/>
            <w:hideMark/>
          </w:tcPr>
          <w:p w14:paraId="15A3B9DF"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451E68B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7" w:type="pct"/>
            <w:shd w:val="clear" w:color="auto" w:fill="auto"/>
            <w:vAlign w:val="center"/>
            <w:hideMark/>
          </w:tcPr>
          <w:p w14:paraId="3AA32F7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18" w:type="pct"/>
            <w:gridSpan w:val="2"/>
            <w:shd w:val="clear" w:color="auto" w:fill="auto"/>
            <w:vAlign w:val="center"/>
            <w:hideMark/>
          </w:tcPr>
          <w:p w14:paraId="216172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32622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B9BD8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1FE5AB75" w14:textId="77777777" w:rsidTr="008D0B29">
        <w:trPr>
          <w:trHeight w:val="270"/>
        </w:trPr>
        <w:tc>
          <w:tcPr>
            <w:tcW w:w="244" w:type="pct"/>
            <w:vMerge w:val="restart"/>
            <w:shd w:val="clear" w:color="auto" w:fill="auto"/>
            <w:vAlign w:val="center"/>
            <w:hideMark/>
          </w:tcPr>
          <w:p w14:paraId="1B802B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613" w:type="pct"/>
            <w:gridSpan w:val="5"/>
            <w:shd w:val="clear" w:color="auto" w:fill="auto"/>
            <w:vAlign w:val="center"/>
            <w:hideMark/>
          </w:tcPr>
          <w:p w14:paraId="1F07A2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2143" w:type="pct"/>
            <w:gridSpan w:val="6"/>
            <w:shd w:val="clear" w:color="auto" w:fill="auto"/>
            <w:vAlign w:val="center"/>
            <w:hideMark/>
          </w:tcPr>
          <w:p w14:paraId="02FC30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7D02593" w14:textId="77777777" w:rsidTr="008D0B29">
        <w:trPr>
          <w:trHeight w:val="540"/>
        </w:trPr>
        <w:tc>
          <w:tcPr>
            <w:tcW w:w="244" w:type="pct"/>
            <w:vMerge/>
            <w:vAlign w:val="center"/>
            <w:hideMark/>
          </w:tcPr>
          <w:p w14:paraId="48EF6C37" w14:textId="77777777" w:rsidR="004A43D1" w:rsidRPr="004A43D1" w:rsidRDefault="004A43D1" w:rsidP="004A43D1">
            <w:pPr>
              <w:widowControl/>
              <w:jc w:val="left"/>
              <w:rPr>
                <w:rFonts w:ascii="宋体" w:hAnsi="宋体" w:cs="宋体" w:hint="eastAsia"/>
                <w:color w:val="000000"/>
                <w:kern w:val="0"/>
                <w:sz w:val="20"/>
                <w:szCs w:val="20"/>
              </w:rPr>
            </w:pPr>
          </w:p>
        </w:tc>
        <w:tc>
          <w:tcPr>
            <w:tcW w:w="2613" w:type="pct"/>
            <w:gridSpan w:val="5"/>
            <w:shd w:val="clear" w:color="auto" w:fill="auto"/>
            <w:hideMark/>
          </w:tcPr>
          <w:p w14:paraId="24175A1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为加强羊产业品种改良体系建设，加快我县畜牧良种化进程，提高畜牧良种利用率，保障羊产业高质量发展，增加农牧民收入，我单位使用畜牧良种补贴资金，积极开展畜牧良种补贴工作，全县共计补贴种公羊43只。</w:t>
            </w:r>
          </w:p>
        </w:tc>
        <w:tc>
          <w:tcPr>
            <w:tcW w:w="2143" w:type="pct"/>
            <w:gridSpan w:val="6"/>
            <w:shd w:val="clear" w:color="auto" w:fill="auto"/>
            <w:hideMark/>
          </w:tcPr>
          <w:p w14:paraId="2EE8E61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全县共计补贴种公羊43只，补贴标准执行率达到100%，种公羊补贴标准为1000元。为加强羊产业品种改良体系建设，加快我县畜牧良种化进程，提高畜牧良种利用率，保障羊产业高质量发展，增加农牧民收入，我单位使用畜牧良种补贴资金，积极开展畜牧良种补贴工作。</w:t>
            </w:r>
          </w:p>
        </w:tc>
      </w:tr>
      <w:tr w:rsidR="004A43D1" w:rsidRPr="004A43D1" w14:paraId="33801DF3" w14:textId="77777777" w:rsidTr="008D0B29">
        <w:trPr>
          <w:trHeight w:val="312"/>
        </w:trPr>
        <w:tc>
          <w:tcPr>
            <w:tcW w:w="244" w:type="pct"/>
            <w:vMerge w:val="restart"/>
            <w:shd w:val="clear" w:color="auto" w:fill="auto"/>
            <w:vAlign w:val="center"/>
            <w:hideMark/>
          </w:tcPr>
          <w:p w14:paraId="473E3F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A1FE62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472" w:type="pct"/>
            <w:vMerge w:val="restart"/>
            <w:shd w:val="clear" w:color="auto" w:fill="auto"/>
            <w:vAlign w:val="center"/>
            <w:hideMark/>
          </w:tcPr>
          <w:p w14:paraId="74CCB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6D1DE4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EDC994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767" w:type="pct"/>
            <w:vMerge w:val="restart"/>
            <w:shd w:val="clear" w:color="auto" w:fill="auto"/>
            <w:vAlign w:val="center"/>
            <w:hideMark/>
          </w:tcPr>
          <w:p w14:paraId="5FEFF2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133553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14:paraId="7FE0F09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737A3C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395C39EC" w14:textId="77777777" w:rsidTr="008D0B29">
        <w:trPr>
          <w:trHeight w:val="312"/>
        </w:trPr>
        <w:tc>
          <w:tcPr>
            <w:tcW w:w="244" w:type="pct"/>
            <w:vMerge/>
            <w:vAlign w:val="center"/>
            <w:hideMark/>
          </w:tcPr>
          <w:p w14:paraId="5509C2A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7C5BAC"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vMerge/>
            <w:vAlign w:val="center"/>
            <w:hideMark/>
          </w:tcPr>
          <w:p w14:paraId="27D5D6BD" w14:textId="77777777" w:rsidR="004A43D1" w:rsidRPr="004A43D1" w:rsidRDefault="004A43D1" w:rsidP="004A43D1">
            <w:pPr>
              <w:widowControl/>
              <w:jc w:val="left"/>
              <w:rPr>
                <w:rFonts w:ascii="宋体" w:hAnsi="宋体" w:cs="宋体" w:hint="eastAsia"/>
                <w:color w:val="000000"/>
                <w:kern w:val="0"/>
                <w:sz w:val="20"/>
                <w:szCs w:val="20"/>
              </w:rPr>
            </w:pPr>
          </w:p>
        </w:tc>
        <w:tc>
          <w:tcPr>
            <w:tcW w:w="1418" w:type="pct"/>
            <w:gridSpan w:val="2"/>
            <w:vMerge/>
            <w:vAlign w:val="center"/>
            <w:hideMark/>
          </w:tcPr>
          <w:p w14:paraId="519BD0DF"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61A8EE66" w14:textId="77777777" w:rsidR="004A43D1" w:rsidRPr="004A43D1" w:rsidRDefault="004A43D1" w:rsidP="004A43D1">
            <w:pPr>
              <w:widowControl/>
              <w:jc w:val="left"/>
              <w:rPr>
                <w:rFonts w:ascii="宋体" w:hAnsi="宋体" w:cs="宋体" w:hint="eastAsia"/>
                <w:color w:val="000000"/>
                <w:kern w:val="0"/>
                <w:sz w:val="20"/>
                <w:szCs w:val="20"/>
              </w:rPr>
            </w:pPr>
          </w:p>
        </w:tc>
        <w:tc>
          <w:tcPr>
            <w:tcW w:w="767" w:type="pct"/>
            <w:vMerge/>
            <w:vAlign w:val="center"/>
            <w:hideMark/>
          </w:tcPr>
          <w:p w14:paraId="28CEB4C5"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vMerge/>
            <w:vAlign w:val="center"/>
            <w:hideMark/>
          </w:tcPr>
          <w:p w14:paraId="1CF9AAC2" w14:textId="77777777" w:rsidR="004A43D1" w:rsidRPr="004A43D1" w:rsidRDefault="004A43D1" w:rsidP="004A43D1">
            <w:pPr>
              <w:widowControl/>
              <w:jc w:val="left"/>
              <w:rPr>
                <w:rFonts w:ascii="宋体" w:hAnsi="宋体" w:cs="宋体" w:hint="eastAsia"/>
                <w:color w:val="000000"/>
                <w:kern w:val="0"/>
                <w:sz w:val="20"/>
                <w:szCs w:val="20"/>
              </w:rPr>
            </w:pPr>
          </w:p>
        </w:tc>
        <w:tc>
          <w:tcPr>
            <w:tcW w:w="351" w:type="pct"/>
            <w:gridSpan w:val="2"/>
            <w:vMerge/>
            <w:vAlign w:val="center"/>
            <w:hideMark/>
          </w:tcPr>
          <w:p w14:paraId="31188901"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vMerge/>
            <w:vAlign w:val="center"/>
            <w:hideMark/>
          </w:tcPr>
          <w:p w14:paraId="154CAB8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32D3C0B" w14:textId="77777777" w:rsidTr="008D0B29">
        <w:trPr>
          <w:trHeight w:val="402"/>
        </w:trPr>
        <w:tc>
          <w:tcPr>
            <w:tcW w:w="244" w:type="pct"/>
            <w:vMerge w:val="restart"/>
            <w:shd w:val="clear" w:color="auto" w:fill="auto"/>
            <w:vAlign w:val="center"/>
            <w:hideMark/>
          </w:tcPr>
          <w:p w14:paraId="2226E6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95A40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472" w:type="pct"/>
            <w:shd w:val="clear" w:color="auto" w:fill="auto"/>
            <w:vAlign w:val="center"/>
            <w:hideMark/>
          </w:tcPr>
          <w:p w14:paraId="2658AA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295113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补贴种公羊数量</w:t>
            </w:r>
          </w:p>
        </w:tc>
        <w:tc>
          <w:tcPr>
            <w:tcW w:w="479" w:type="pct"/>
            <w:shd w:val="clear" w:color="auto" w:fill="auto"/>
            <w:vAlign w:val="center"/>
            <w:hideMark/>
          </w:tcPr>
          <w:p w14:paraId="1BC3155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767" w:type="pct"/>
            <w:shd w:val="clear" w:color="auto" w:fill="auto"/>
            <w:vAlign w:val="center"/>
            <w:hideMark/>
          </w:tcPr>
          <w:p w14:paraId="2616B60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303" w:type="pct"/>
            <w:shd w:val="clear" w:color="auto" w:fill="auto"/>
            <w:vAlign w:val="center"/>
            <w:hideMark/>
          </w:tcPr>
          <w:p w14:paraId="5052C5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126E88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356448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3F4400A" w14:textId="77777777" w:rsidTr="008D0B29">
        <w:trPr>
          <w:trHeight w:val="402"/>
        </w:trPr>
        <w:tc>
          <w:tcPr>
            <w:tcW w:w="244" w:type="pct"/>
            <w:vMerge/>
            <w:vAlign w:val="center"/>
            <w:hideMark/>
          </w:tcPr>
          <w:p w14:paraId="59654E9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E857DA2"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023163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3BD07E4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补贴标准执行率</w:t>
            </w:r>
          </w:p>
        </w:tc>
        <w:tc>
          <w:tcPr>
            <w:tcW w:w="479" w:type="pct"/>
            <w:shd w:val="clear" w:color="auto" w:fill="auto"/>
            <w:vAlign w:val="center"/>
            <w:hideMark/>
          </w:tcPr>
          <w:p w14:paraId="488973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5C1014A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6FF58E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A5B6A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60136A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EBA54FD" w14:textId="77777777" w:rsidTr="008D0B29">
        <w:trPr>
          <w:trHeight w:val="402"/>
        </w:trPr>
        <w:tc>
          <w:tcPr>
            <w:tcW w:w="244" w:type="pct"/>
            <w:vMerge/>
            <w:vAlign w:val="center"/>
            <w:hideMark/>
          </w:tcPr>
          <w:p w14:paraId="2C49A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FB6BB71"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404192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2EA6B7A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补贴发放准确率</w:t>
            </w:r>
          </w:p>
        </w:tc>
        <w:tc>
          <w:tcPr>
            <w:tcW w:w="479" w:type="pct"/>
            <w:shd w:val="clear" w:color="auto" w:fill="auto"/>
            <w:vAlign w:val="center"/>
            <w:hideMark/>
          </w:tcPr>
          <w:p w14:paraId="4CE0191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4C308E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7DD6E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381501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18E6F10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C6143F" w14:textId="77777777" w:rsidTr="008D0B29">
        <w:trPr>
          <w:trHeight w:val="402"/>
        </w:trPr>
        <w:tc>
          <w:tcPr>
            <w:tcW w:w="244" w:type="pct"/>
            <w:vMerge/>
            <w:vAlign w:val="center"/>
            <w:hideMark/>
          </w:tcPr>
          <w:p w14:paraId="7D5B62DF"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ECF3A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E4D3E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5476558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项目计划完成时间</w:t>
            </w:r>
          </w:p>
        </w:tc>
        <w:tc>
          <w:tcPr>
            <w:tcW w:w="479" w:type="pct"/>
            <w:shd w:val="clear" w:color="auto" w:fill="auto"/>
            <w:vAlign w:val="center"/>
            <w:hideMark/>
          </w:tcPr>
          <w:p w14:paraId="5ABB68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&lt;=12个月</w:t>
            </w:r>
          </w:p>
        </w:tc>
        <w:tc>
          <w:tcPr>
            <w:tcW w:w="767" w:type="pct"/>
            <w:shd w:val="clear" w:color="auto" w:fill="auto"/>
            <w:vAlign w:val="center"/>
            <w:hideMark/>
          </w:tcPr>
          <w:p w14:paraId="629625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=12个月</w:t>
            </w:r>
          </w:p>
        </w:tc>
        <w:tc>
          <w:tcPr>
            <w:tcW w:w="303" w:type="pct"/>
            <w:shd w:val="clear" w:color="auto" w:fill="auto"/>
            <w:vAlign w:val="center"/>
            <w:hideMark/>
          </w:tcPr>
          <w:p w14:paraId="3527DC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5536D9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343E44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5CD46D7" w14:textId="77777777" w:rsidTr="008D0B29">
        <w:trPr>
          <w:trHeight w:val="402"/>
        </w:trPr>
        <w:tc>
          <w:tcPr>
            <w:tcW w:w="244" w:type="pct"/>
            <w:vMerge/>
            <w:vAlign w:val="center"/>
            <w:hideMark/>
          </w:tcPr>
          <w:p w14:paraId="7103871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621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472" w:type="pct"/>
            <w:shd w:val="clear" w:color="auto" w:fill="auto"/>
            <w:vAlign w:val="center"/>
            <w:hideMark/>
          </w:tcPr>
          <w:p w14:paraId="60B6B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5DA660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种公羊补贴标准</w:t>
            </w:r>
          </w:p>
        </w:tc>
        <w:tc>
          <w:tcPr>
            <w:tcW w:w="479" w:type="pct"/>
            <w:shd w:val="clear" w:color="auto" w:fill="auto"/>
            <w:vAlign w:val="center"/>
            <w:hideMark/>
          </w:tcPr>
          <w:p w14:paraId="52D2D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&lt;=1000元</w:t>
            </w:r>
          </w:p>
        </w:tc>
        <w:tc>
          <w:tcPr>
            <w:tcW w:w="767" w:type="pct"/>
            <w:shd w:val="clear" w:color="auto" w:fill="auto"/>
            <w:vAlign w:val="center"/>
            <w:hideMark/>
          </w:tcPr>
          <w:p w14:paraId="7E250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=1000元</w:t>
            </w:r>
          </w:p>
        </w:tc>
        <w:tc>
          <w:tcPr>
            <w:tcW w:w="303" w:type="pct"/>
            <w:shd w:val="clear" w:color="auto" w:fill="auto"/>
            <w:vAlign w:val="center"/>
            <w:hideMark/>
          </w:tcPr>
          <w:p w14:paraId="6D8088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77076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715DC7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0DFC7AE" w14:textId="77777777" w:rsidTr="008D0B29">
        <w:trPr>
          <w:trHeight w:val="402"/>
        </w:trPr>
        <w:tc>
          <w:tcPr>
            <w:tcW w:w="244" w:type="pct"/>
            <w:vMerge/>
            <w:vAlign w:val="center"/>
            <w:hideMark/>
          </w:tcPr>
          <w:p w14:paraId="1F23868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0ED2D3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EC12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w:t>
            </w:r>
            <w:r w:rsidRPr="004A43D1">
              <w:rPr>
                <w:rFonts w:ascii="宋体" w:hAnsi="宋体" w:cs="宋体" w:hint="eastAsia"/>
                <w:color w:val="000000"/>
                <w:kern w:val="0"/>
                <w:sz w:val="20"/>
                <w:szCs w:val="20"/>
              </w:rPr>
              <w:lastRenderedPageBreak/>
              <w:t>指标</w:t>
            </w:r>
          </w:p>
        </w:tc>
        <w:tc>
          <w:tcPr>
            <w:tcW w:w="1418" w:type="pct"/>
            <w:gridSpan w:val="2"/>
            <w:shd w:val="clear" w:color="auto" w:fill="auto"/>
            <w:noWrap/>
            <w:vAlign w:val="center"/>
            <w:hideMark/>
          </w:tcPr>
          <w:p w14:paraId="1C855D2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435429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0ED21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E1B34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4B8CB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06369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DCA5DD" w14:textId="77777777" w:rsidTr="008D0B29">
        <w:trPr>
          <w:trHeight w:val="402"/>
        </w:trPr>
        <w:tc>
          <w:tcPr>
            <w:tcW w:w="244" w:type="pct"/>
            <w:vMerge/>
            <w:vAlign w:val="center"/>
            <w:hideMark/>
          </w:tcPr>
          <w:p w14:paraId="43FC13A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88A1B3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254421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41BB394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6926E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7AB860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0E5B46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5EAA80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E209A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95A8973" w14:textId="77777777" w:rsidTr="008D0B29">
        <w:trPr>
          <w:trHeight w:val="402"/>
        </w:trPr>
        <w:tc>
          <w:tcPr>
            <w:tcW w:w="244" w:type="pct"/>
            <w:vMerge/>
            <w:vAlign w:val="center"/>
            <w:hideMark/>
          </w:tcPr>
          <w:p w14:paraId="52D3F66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8A00B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472" w:type="pct"/>
            <w:shd w:val="clear" w:color="auto" w:fill="auto"/>
            <w:vAlign w:val="center"/>
            <w:hideMark/>
          </w:tcPr>
          <w:p w14:paraId="1EE26D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14:paraId="6F953D1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66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4D328A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6E7A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2019B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65E43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8823492" w14:textId="77777777" w:rsidTr="008D0B29">
        <w:trPr>
          <w:trHeight w:val="402"/>
        </w:trPr>
        <w:tc>
          <w:tcPr>
            <w:tcW w:w="244" w:type="pct"/>
            <w:vMerge/>
            <w:vAlign w:val="center"/>
            <w:hideMark/>
          </w:tcPr>
          <w:p w14:paraId="6157D30C"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1485E2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05011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2ACE4C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畜牧良种利用率</w:t>
            </w:r>
          </w:p>
        </w:tc>
        <w:tc>
          <w:tcPr>
            <w:tcW w:w="479" w:type="pct"/>
            <w:shd w:val="clear" w:color="auto" w:fill="auto"/>
            <w:vAlign w:val="center"/>
            <w:hideMark/>
          </w:tcPr>
          <w:p w14:paraId="474E6E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767" w:type="pct"/>
            <w:shd w:val="clear" w:color="auto" w:fill="auto"/>
            <w:vAlign w:val="center"/>
            <w:hideMark/>
          </w:tcPr>
          <w:p w14:paraId="2700C7F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shd w:val="clear" w:color="auto" w:fill="auto"/>
            <w:vAlign w:val="center"/>
            <w:hideMark/>
          </w:tcPr>
          <w:p w14:paraId="64033B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6B0894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43289FA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F84DD32" w14:textId="77777777" w:rsidTr="008D0B29">
        <w:trPr>
          <w:trHeight w:val="402"/>
        </w:trPr>
        <w:tc>
          <w:tcPr>
            <w:tcW w:w="244" w:type="pct"/>
            <w:vMerge/>
            <w:vAlign w:val="center"/>
            <w:hideMark/>
          </w:tcPr>
          <w:p w14:paraId="06278987"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D3B44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B785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3C90D43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肉羊良种化提升率</w:t>
            </w:r>
          </w:p>
        </w:tc>
        <w:tc>
          <w:tcPr>
            <w:tcW w:w="479" w:type="pct"/>
            <w:shd w:val="clear" w:color="auto" w:fill="auto"/>
            <w:vAlign w:val="center"/>
            <w:hideMark/>
          </w:tcPr>
          <w:p w14:paraId="1B29C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w:t>
            </w:r>
          </w:p>
        </w:tc>
        <w:tc>
          <w:tcPr>
            <w:tcW w:w="767" w:type="pct"/>
            <w:shd w:val="clear" w:color="auto" w:fill="auto"/>
            <w:vAlign w:val="center"/>
            <w:hideMark/>
          </w:tcPr>
          <w:p w14:paraId="2CCCCA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w:t>
            </w:r>
          </w:p>
        </w:tc>
        <w:tc>
          <w:tcPr>
            <w:tcW w:w="303" w:type="pct"/>
            <w:shd w:val="clear" w:color="auto" w:fill="auto"/>
            <w:vAlign w:val="center"/>
            <w:hideMark/>
          </w:tcPr>
          <w:p w14:paraId="4793703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7E4421C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6D0B3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DF74461" w14:textId="77777777" w:rsidTr="008D0B29">
        <w:trPr>
          <w:trHeight w:val="402"/>
        </w:trPr>
        <w:tc>
          <w:tcPr>
            <w:tcW w:w="244" w:type="pct"/>
            <w:vMerge/>
            <w:vAlign w:val="center"/>
            <w:hideMark/>
          </w:tcPr>
          <w:p w14:paraId="0726B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65793A"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39E8A2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2CA1843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A07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57EBE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115BF2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0F74EBF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38CD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6A2309" w14:textId="77777777" w:rsidTr="008D0B29">
        <w:trPr>
          <w:trHeight w:val="402"/>
        </w:trPr>
        <w:tc>
          <w:tcPr>
            <w:tcW w:w="244" w:type="pct"/>
            <w:vMerge/>
            <w:vAlign w:val="center"/>
            <w:hideMark/>
          </w:tcPr>
          <w:p w14:paraId="32070791"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2BA26B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472" w:type="pct"/>
            <w:shd w:val="clear" w:color="auto" w:fill="auto"/>
            <w:vAlign w:val="center"/>
            <w:hideMark/>
          </w:tcPr>
          <w:p w14:paraId="4A6BD0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251F750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农牧民对补贴政策满意度</w:t>
            </w:r>
          </w:p>
        </w:tc>
        <w:tc>
          <w:tcPr>
            <w:tcW w:w="479" w:type="pct"/>
            <w:shd w:val="clear" w:color="auto" w:fill="auto"/>
            <w:vAlign w:val="center"/>
            <w:hideMark/>
          </w:tcPr>
          <w:p w14:paraId="42D90CA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767" w:type="pct"/>
            <w:shd w:val="clear" w:color="auto" w:fill="auto"/>
            <w:vAlign w:val="center"/>
            <w:hideMark/>
          </w:tcPr>
          <w:p w14:paraId="1BC6E8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shd w:val="clear" w:color="auto" w:fill="auto"/>
            <w:vAlign w:val="center"/>
            <w:hideMark/>
          </w:tcPr>
          <w:p w14:paraId="38E129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0F76A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ECF57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53AADAC" w14:textId="77777777" w:rsidTr="008D0B29">
        <w:trPr>
          <w:trHeight w:val="270"/>
        </w:trPr>
        <w:tc>
          <w:tcPr>
            <w:tcW w:w="3624" w:type="pct"/>
            <w:gridSpan w:val="7"/>
            <w:shd w:val="clear" w:color="auto" w:fill="auto"/>
            <w:vAlign w:val="center"/>
            <w:hideMark/>
          </w:tcPr>
          <w:p w14:paraId="69CEC5C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shd w:val="clear" w:color="auto" w:fill="auto"/>
            <w:vAlign w:val="center"/>
            <w:hideMark/>
          </w:tcPr>
          <w:p w14:paraId="3C85E49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51" w:type="pct"/>
            <w:gridSpan w:val="2"/>
            <w:shd w:val="clear" w:color="auto" w:fill="auto"/>
            <w:vAlign w:val="center"/>
            <w:hideMark/>
          </w:tcPr>
          <w:p w14:paraId="779E6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2" w:type="pct"/>
            <w:gridSpan w:val="2"/>
            <w:shd w:val="clear" w:color="auto" w:fill="auto"/>
            <w:vAlign w:val="center"/>
            <w:hideMark/>
          </w:tcPr>
          <w:p w14:paraId="139DBB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57255F2C"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355"/>
        <w:gridCol w:w="1099"/>
        <w:gridCol w:w="131"/>
        <w:gridCol w:w="2137"/>
        <w:gridCol w:w="143"/>
        <w:gridCol w:w="1135"/>
        <w:gridCol w:w="1104"/>
        <w:gridCol w:w="90"/>
        <w:gridCol w:w="399"/>
        <w:gridCol w:w="251"/>
        <w:gridCol w:w="341"/>
        <w:gridCol w:w="424"/>
        <w:gridCol w:w="556"/>
      </w:tblGrid>
      <w:tr w:rsidR="004A43D1" w:rsidRPr="004A43D1" w14:paraId="3AC1BA33" w14:textId="77777777" w:rsidTr="004A43D1">
        <w:trPr>
          <w:trHeight w:val="405"/>
        </w:trPr>
        <w:tc>
          <w:tcPr>
            <w:tcW w:w="5000" w:type="pct"/>
            <w:gridSpan w:val="14"/>
            <w:shd w:val="clear" w:color="auto" w:fill="auto"/>
            <w:vAlign w:val="center"/>
            <w:hideMark/>
          </w:tcPr>
          <w:p w14:paraId="4FC103F5"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6C5724AD" w14:textId="77777777" w:rsidTr="004A43D1">
        <w:trPr>
          <w:trHeight w:val="270"/>
        </w:trPr>
        <w:tc>
          <w:tcPr>
            <w:tcW w:w="5000" w:type="pct"/>
            <w:gridSpan w:val="14"/>
            <w:shd w:val="clear" w:color="auto" w:fill="auto"/>
            <w:vAlign w:val="center"/>
            <w:hideMark/>
          </w:tcPr>
          <w:p w14:paraId="35111B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3097DFEC" w14:textId="77777777" w:rsidTr="00ED4C86">
        <w:trPr>
          <w:trHeight w:val="270"/>
        </w:trPr>
        <w:tc>
          <w:tcPr>
            <w:tcW w:w="417" w:type="pct"/>
            <w:gridSpan w:val="2"/>
            <w:shd w:val="clear" w:color="auto" w:fill="auto"/>
            <w:vAlign w:val="center"/>
            <w:hideMark/>
          </w:tcPr>
          <w:p w14:paraId="6627047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83" w:type="pct"/>
            <w:gridSpan w:val="12"/>
            <w:shd w:val="clear" w:color="auto" w:fill="auto"/>
            <w:vAlign w:val="center"/>
            <w:hideMark/>
          </w:tcPr>
          <w:p w14:paraId="01E45B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村级防疫员补助</w:t>
            </w:r>
          </w:p>
        </w:tc>
      </w:tr>
      <w:tr w:rsidR="004A43D1" w:rsidRPr="004A43D1" w14:paraId="4C604757" w14:textId="77777777" w:rsidTr="00ED4C86">
        <w:trPr>
          <w:trHeight w:val="270"/>
        </w:trPr>
        <w:tc>
          <w:tcPr>
            <w:tcW w:w="417" w:type="pct"/>
            <w:gridSpan w:val="2"/>
            <w:shd w:val="clear" w:color="auto" w:fill="auto"/>
            <w:vAlign w:val="center"/>
            <w:hideMark/>
          </w:tcPr>
          <w:p w14:paraId="4D763C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25" w:type="pct"/>
            <w:gridSpan w:val="5"/>
            <w:shd w:val="clear" w:color="auto" w:fill="auto"/>
            <w:vAlign w:val="center"/>
            <w:hideMark/>
          </w:tcPr>
          <w:p w14:paraId="4BEB7F7E" w14:textId="739E5407"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701" w:type="pct"/>
            <w:gridSpan w:val="2"/>
            <w:shd w:val="clear" w:color="auto" w:fill="auto"/>
            <w:vAlign w:val="center"/>
            <w:hideMark/>
          </w:tcPr>
          <w:p w14:paraId="2486CF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7" w:type="pct"/>
            <w:gridSpan w:val="5"/>
            <w:shd w:val="clear" w:color="auto" w:fill="auto"/>
            <w:vAlign w:val="center"/>
            <w:hideMark/>
          </w:tcPr>
          <w:p w14:paraId="62CF78F5" w14:textId="5C17E471"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4A43D1" w:rsidRPr="004A43D1" w14:paraId="1F9A9A95" w14:textId="77777777" w:rsidTr="00ED4C86">
        <w:trPr>
          <w:trHeight w:val="480"/>
        </w:trPr>
        <w:tc>
          <w:tcPr>
            <w:tcW w:w="417" w:type="pct"/>
            <w:gridSpan w:val="2"/>
            <w:vMerge w:val="restart"/>
            <w:shd w:val="clear" w:color="auto" w:fill="auto"/>
            <w:vAlign w:val="center"/>
            <w:hideMark/>
          </w:tcPr>
          <w:p w14:paraId="249DA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722" w:type="pct"/>
            <w:gridSpan w:val="2"/>
            <w:shd w:val="clear" w:color="auto" w:fill="auto"/>
            <w:vAlign w:val="center"/>
            <w:hideMark/>
          </w:tcPr>
          <w:p w14:paraId="4E966F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254" w:type="pct"/>
            <w:shd w:val="clear" w:color="auto" w:fill="auto"/>
            <w:vAlign w:val="center"/>
            <w:hideMark/>
          </w:tcPr>
          <w:p w14:paraId="7C524A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7BFAF6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01" w:type="pct"/>
            <w:gridSpan w:val="2"/>
            <w:shd w:val="clear" w:color="auto" w:fill="auto"/>
            <w:vAlign w:val="center"/>
            <w:hideMark/>
          </w:tcPr>
          <w:p w14:paraId="65C4C4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81" w:type="pct"/>
            <w:gridSpan w:val="2"/>
            <w:shd w:val="clear" w:color="auto" w:fill="auto"/>
            <w:vAlign w:val="center"/>
            <w:hideMark/>
          </w:tcPr>
          <w:p w14:paraId="48A1C4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49" w:type="pct"/>
            <w:gridSpan w:val="2"/>
            <w:shd w:val="clear" w:color="auto" w:fill="auto"/>
            <w:vAlign w:val="center"/>
            <w:hideMark/>
          </w:tcPr>
          <w:p w14:paraId="00E9CE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27" w:type="pct"/>
            <w:shd w:val="clear" w:color="auto" w:fill="auto"/>
            <w:vAlign w:val="center"/>
            <w:hideMark/>
          </w:tcPr>
          <w:p w14:paraId="24A316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F1C7DB1" w14:textId="77777777" w:rsidTr="00ED4C86">
        <w:trPr>
          <w:trHeight w:val="439"/>
        </w:trPr>
        <w:tc>
          <w:tcPr>
            <w:tcW w:w="417" w:type="pct"/>
            <w:gridSpan w:val="2"/>
            <w:vMerge/>
            <w:vAlign w:val="center"/>
            <w:hideMark/>
          </w:tcPr>
          <w:p w14:paraId="0928FD9E"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04964A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254" w:type="pct"/>
            <w:shd w:val="clear" w:color="auto" w:fill="auto"/>
            <w:vAlign w:val="center"/>
            <w:hideMark/>
          </w:tcPr>
          <w:p w14:paraId="14A417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762EF6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02B275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1351D9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49" w:type="pct"/>
            <w:gridSpan w:val="2"/>
            <w:shd w:val="clear" w:color="auto" w:fill="auto"/>
            <w:vAlign w:val="center"/>
            <w:hideMark/>
          </w:tcPr>
          <w:p w14:paraId="4602D0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27" w:type="pct"/>
            <w:shd w:val="clear" w:color="auto" w:fill="auto"/>
            <w:vAlign w:val="center"/>
            <w:hideMark/>
          </w:tcPr>
          <w:p w14:paraId="7503D5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327211D0" w14:textId="77777777" w:rsidTr="00ED4C86">
        <w:trPr>
          <w:trHeight w:val="439"/>
        </w:trPr>
        <w:tc>
          <w:tcPr>
            <w:tcW w:w="417" w:type="pct"/>
            <w:gridSpan w:val="2"/>
            <w:vMerge/>
            <w:vAlign w:val="center"/>
            <w:hideMark/>
          </w:tcPr>
          <w:p w14:paraId="730EB85A"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6C358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254" w:type="pct"/>
            <w:shd w:val="clear" w:color="auto" w:fill="auto"/>
            <w:vAlign w:val="center"/>
            <w:hideMark/>
          </w:tcPr>
          <w:p w14:paraId="5F2F66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3886DB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28A462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4558B0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767F78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134E00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4CFC4A58" w14:textId="77777777" w:rsidTr="00ED4C86">
        <w:trPr>
          <w:trHeight w:val="439"/>
        </w:trPr>
        <w:tc>
          <w:tcPr>
            <w:tcW w:w="417" w:type="pct"/>
            <w:gridSpan w:val="2"/>
            <w:vMerge/>
            <w:vAlign w:val="center"/>
            <w:hideMark/>
          </w:tcPr>
          <w:p w14:paraId="28A30CDB"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231038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54" w:type="pct"/>
            <w:shd w:val="clear" w:color="auto" w:fill="auto"/>
            <w:vAlign w:val="center"/>
            <w:hideMark/>
          </w:tcPr>
          <w:p w14:paraId="7D602C7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6D9627A5"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14:paraId="347BC62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14:paraId="0B6C83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5D0669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59F9534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02FE2552" w14:textId="77777777" w:rsidTr="00ED4C86">
        <w:trPr>
          <w:trHeight w:val="270"/>
        </w:trPr>
        <w:tc>
          <w:tcPr>
            <w:tcW w:w="209" w:type="pct"/>
            <w:vMerge w:val="restart"/>
            <w:shd w:val="clear" w:color="auto" w:fill="auto"/>
            <w:vAlign w:val="center"/>
            <w:hideMark/>
          </w:tcPr>
          <w:p w14:paraId="05BCE8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w:t>
            </w:r>
            <w:r w:rsidRPr="004A43D1">
              <w:rPr>
                <w:rFonts w:ascii="宋体" w:hAnsi="宋体" w:cs="宋体" w:hint="eastAsia"/>
                <w:color w:val="000000"/>
                <w:kern w:val="0"/>
                <w:sz w:val="20"/>
                <w:szCs w:val="20"/>
              </w:rPr>
              <w:lastRenderedPageBreak/>
              <w:t>体目标</w:t>
            </w:r>
          </w:p>
        </w:tc>
        <w:tc>
          <w:tcPr>
            <w:tcW w:w="2934" w:type="pct"/>
            <w:gridSpan w:val="6"/>
            <w:shd w:val="clear" w:color="auto" w:fill="auto"/>
            <w:vAlign w:val="center"/>
            <w:hideMark/>
          </w:tcPr>
          <w:p w14:paraId="3B2AFB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预期目标</w:t>
            </w:r>
          </w:p>
        </w:tc>
        <w:tc>
          <w:tcPr>
            <w:tcW w:w="1858" w:type="pct"/>
            <w:gridSpan w:val="7"/>
            <w:shd w:val="clear" w:color="auto" w:fill="auto"/>
            <w:vAlign w:val="center"/>
            <w:hideMark/>
          </w:tcPr>
          <w:p w14:paraId="7B0B7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AF14C7F" w14:textId="77777777" w:rsidTr="00ED4C86">
        <w:trPr>
          <w:trHeight w:val="540"/>
        </w:trPr>
        <w:tc>
          <w:tcPr>
            <w:tcW w:w="209" w:type="pct"/>
            <w:vMerge/>
            <w:vAlign w:val="center"/>
            <w:hideMark/>
          </w:tcPr>
          <w:p w14:paraId="6AEA68DE" w14:textId="77777777" w:rsidR="004A43D1" w:rsidRPr="004A43D1" w:rsidRDefault="004A43D1" w:rsidP="004A43D1">
            <w:pPr>
              <w:widowControl/>
              <w:jc w:val="left"/>
              <w:rPr>
                <w:rFonts w:ascii="宋体" w:hAnsi="宋体" w:cs="宋体" w:hint="eastAsia"/>
                <w:color w:val="000000"/>
                <w:kern w:val="0"/>
                <w:sz w:val="20"/>
                <w:szCs w:val="20"/>
              </w:rPr>
            </w:pPr>
          </w:p>
        </w:tc>
        <w:tc>
          <w:tcPr>
            <w:tcW w:w="2934" w:type="pct"/>
            <w:gridSpan w:val="6"/>
            <w:shd w:val="clear" w:color="auto" w:fill="auto"/>
            <w:hideMark/>
          </w:tcPr>
          <w:p w14:paraId="3DC601B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向我县75名村级防疫员发放补助，以政策开展动物防疫工作，使畜禽强制免疫密度达到90%；强制免疫平均</w:t>
            </w:r>
            <w:r w:rsidRPr="004A43D1">
              <w:rPr>
                <w:rFonts w:ascii="宋体" w:hAnsi="宋体" w:cs="宋体" w:hint="eastAsia"/>
                <w:color w:val="000000"/>
                <w:kern w:val="0"/>
                <w:sz w:val="20"/>
                <w:szCs w:val="20"/>
              </w:rPr>
              <w:lastRenderedPageBreak/>
              <w:t>抗体合格率常年保持70%以上；强制免疫电子数据记录率达到90%。</w:t>
            </w:r>
          </w:p>
        </w:tc>
        <w:tc>
          <w:tcPr>
            <w:tcW w:w="1858" w:type="pct"/>
            <w:gridSpan w:val="7"/>
            <w:shd w:val="clear" w:color="auto" w:fill="auto"/>
            <w:hideMark/>
          </w:tcPr>
          <w:p w14:paraId="703BA3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截至项目自评，本项目已完成如下工作：完成向我县75名村级防疫</w:t>
            </w:r>
            <w:r w:rsidRPr="004A43D1">
              <w:rPr>
                <w:rFonts w:ascii="宋体" w:hAnsi="宋体" w:cs="宋体" w:hint="eastAsia"/>
                <w:color w:val="000000"/>
                <w:kern w:val="0"/>
                <w:sz w:val="20"/>
                <w:szCs w:val="20"/>
              </w:rPr>
              <w:lastRenderedPageBreak/>
              <w:t>员发放补助，补助标准为13500元/人，补助发放率达到100%。以政策开展动物防疫工作，使畜禽强制免疫密度达到99%；强制免疫平均抗体合格率常年保持70%以上；强制免疫电子数据记录率达到99%。</w:t>
            </w:r>
          </w:p>
        </w:tc>
      </w:tr>
      <w:tr w:rsidR="004A43D1" w:rsidRPr="004A43D1" w14:paraId="49870526" w14:textId="77777777" w:rsidTr="00ED4C86">
        <w:trPr>
          <w:trHeight w:val="312"/>
        </w:trPr>
        <w:tc>
          <w:tcPr>
            <w:tcW w:w="209" w:type="pct"/>
            <w:vMerge w:val="restart"/>
            <w:shd w:val="clear" w:color="auto" w:fill="auto"/>
            <w:vAlign w:val="center"/>
            <w:hideMark/>
          </w:tcPr>
          <w:p w14:paraId="561083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208" w:type="pct"/>
            <w:vMerge w:val="restart"/>
            <w:shd w:val="clear" w:color="auto" w:fill="auto"/>
            <w:vAlign w:val="center"/>
            <w:hideMark/>
          </w:tcPr>
          <w:p w14:paraId="52A3A7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645" w:type="pct"/>
            <w:vMerge w:val="restart"/>
            <w:shd w:val="clear" w:color="auto" w:fill="auto"/>
            <w:vAlign w:val="center"/>
            <w:hideMark/>
          </w:tcPr>
          <w:p w14:paraId="6B501F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7BD211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666" w:type="pct"/>
            <w:vMerge w:val="restart"/>
            <w:shd w:val="clear" w:color="auto" w:fill="auto"/>
            <w:vAlign w:val="center"/>
            <w:hideMark/>
          </w:tcPr>
          <w:p w14:paraId="44FE0B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610516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87" w:type="pct"/>
            <w:gridSpan w:val="2"/>
            <w:vMerge w:val="restart"/>
            <w:shd w:val="clear" w:color="auto" w:fill="auto"/>
            <w:vAlign w:val="center"/>
            <w:hideMark/>
          </w:tcPr>
          <w:p w14:paraId="1B2B61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47" w:type="pct"/>
            <w:gridSpan w:val="2"/>
            <w:vMerge w:val="restart"/>
            <w:shd w:val="clear" w:color="auto" w:fill="auto"/>
            <w:vAlign w:val="center"/>
            <w:hideMark/>
          </w:tcPr>
          <w:p w14:paraId="6A571C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576" w:type="pct"/>
            <w:gridSpan w:val="2"/>
            <w:vMerge w:val="restart"/>
            <w:shd w:val="clear" w:color="auto" w:fill="auto"/>
            <w:vAlign w:val="center"/>
            <w:hideMark/>
          </w:tcPr>
          <w:p w14:paraId="2AF30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113E9E58" w14:textId="77777777" w:rsidTr="00ED4C86">
        <w:trPr>
          <w:trHeight w:val="312"/>
        </w:trPr>
        <w:tc>
          <w:tcPr>
            <w:tcW w:w="209" w:type="pct"/>
            <w:vMerge/>
            <w:vAlign w:val="center"/>
            <w:hideMark/>
          </w:tcPr>
          <w:p w14:paraId="5BDD57C6"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57D200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vMerge/>
            <w:vAlign w:val="center"/>
            <w:hideMark/>
          </w:tcPr>
          <w:p w14:paraId="3C423888" w14:textId="77777777" w:rsidR="004A43D1" w:rsidRPr="004A43D1" w:rsidRDefault="004A43D1" w:rsidP="004A43D1">
            <w:pPr>
              <w:widowControl/>
              <w:jc w:val="left"/>
              <w:rPr>
                <w:rFonts w:ascii="宋体" w:hAnsi="宋体" w:cs="宋体" w:hint="eastAsia"/>
                <w:color w:val="000000"/>
                <w:kern w:val="0"/>
                <w:sz w:val="20"/>
                <w:szCs w:val="20"/>
              </w:rPr>
            </w:pPr>
          </w:p>
        </w:tc>
        <w:tc>
          <w:tcPr>
            <w:tcW w:w="1415" w:type="pct"/>
            <w:gridSpan w:val="3"/>
            <w:vMerge/>
            <w:vAlign w:val="center"/>
            <w:hideMark/>
          </w:tcPr>
          <w:p w14:paraId="537F95A4" w14:textId="77777777" w:rsidR="004A43D1" w:rsidRPr="004A43D1" w:rsidRDefault="004A43D1" w:rsidP="004A43D1">
            <w:pPr>
              <w:widowControl/>
              <w:jc w:val="left"/>
              <w:rPr>
                <w:rFonts w:ascii="宋体" w:hAnsi="宋体" w:cs="宋体" w:hint="eastAsia"/>
                <w:color w:val="000000"/>
                <w:kern w:val="0"/>
                <w:sz w:val="20"/>
                <w:szCs w:val="20"/>
              </w:rPr>
            </w:pPr>
          </w:p>
        </w:tc>
        <w:tc>
          <w:tcPr>
            <w:tcW w:w="666" w:type="pct"/>
            <w:vMerge/>
            <w:vAlign w:val="center"/>
            <w:hideMark/>
          </w:tcPr>
          <w:p w14:paraId="609CA56B"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7482E8D6" w14:textId="77777777" w:rsidR="004A43D1" w:rsidRPr="004A43D1" w:rsidRDefault="004A43D1" w:rsidP="004A43D1">
            <w:pPr>
              <w:widowControl/>
              <w:jc w:val="left"/>
              <w:rPr>
                <w:rFonts w:ascii="宋体" w:hAnsi="宋体" w:cs="宋体" w:hint="eastAsia"/>
                <w:color w:val="000000"/>
                <w:kern w:val="0"/>
                <w:sz w:val="20"/>
                <w:szCs w:val="20"/>
              </w:rPr>
            </w:pPr>
          </w:p>
        </w:tc>
        <w:tc>
          <w:tcPr>
            <w:tcW w:w="287" w:type="pct"/>
            <w:gridSpan w:val="2"/>
            <w:vMerge/>
            <w:vAlign w:val="center"/>
            <w:hideMark/>
          </w:tcPr>
          <w:p w14:paraId="5D2B5A51"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gridSpan w:val="2"/>
            <w:vMerge/>
            <w:vAlign w:val="center"/>
            <w:hideMark/>
          </w:tcPr>
          <w:p w14:paraId="6334C9F0" w14:textId="77777777" w:rsidR="004A43D1" w:rsidRPr="004A43D1" w:rsidRDefault="004A43D1" w:rsidP="004A43D1">
            <w:pPr>
              <w:widowControl/>
              <w:jc w:val="left"/>
              <w:rPr>
                <w:rFonts w:ascii="宋体" w:hAnsi="宋体" w:cs="宋体" w:hint="eastAsia"/>
                <w:color w:val="000000"/>
                <w:kern w:val="0"/>
                <w:sz w:val="20"/>
                <w:szCs w:val="20"/>
              </w:rPr>
            </w:pPr>
          </w:p>
        </w:tc>
        <w:tc>
          <w:tcPr>
            <w:tcW w:w="576" w:type="pct"/>
            <w:gridSpan w:val="2"/>
            <w:vMerge/>
            <w:vAlign w:val="center"/>
            <w:hideMark/>
          </w:tcPr>
          <w:p w14:paraId="7B33E755"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F378447" w14:textId="77777777" w:rsidTr="00ED4C86">
        <w:trPr>
          <w:trHeight w:val="402"/>
        </w:trPr>
        <w:tc>
          <w:tcPr>
            <w:tcW w:w="209" w:type="pct"/>
            <w:vMerge w:val="restart"/>
            <w:shd w:val="clear" w:color="auto" w:fill="auto"/>
            <w:vAlign w:val="center"/>
            <w:hideMark/>
          </w:tcPr>
          <w:p w14:paraId="2A4D503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08" w:type="pct"/>
            <w:vMerge w:val="restart"/>
            <w:shd w:val="clear" w:color="auto" w:fill="auto"/>
            <w:vAlign w:val="center"/>
            <w:hideMark/>
          </w:tcPr>
          <w:p w14:paraId="730A2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645" w:type="pct"/>
            <w:shd w:val="clear" w:color="auto" w:fill="auto"/>
            <w:vAlign w:val="center"/>
            <w:hideMark/>
          </w:tcPr>
          <w:p w14:paraId="668B9B8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4DAED2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补助村级防疫员人数</w:t>
            </w:r>
          </w:p>
        </w:tc>
        <w:tc>
          <w:tcPr>
            <w:tcW w:w="666" w:type="pct"/>
            <w:shd w:val="clear" w:color="auto" w:fill="auto"/>
            <w:vAlign w:val="center"/>
            <w:hideMark/>
          </w:tcPr>
          <w:p w14:paraId="2DC8B9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&gt;=75人</w:t>
            </w:r>
          </w:p>
        </w:tc>
        <w:tc>
          <w:tcPr>
            <w:tcW w:w="648" w:type="pct"/>
            <w:shd w:val="clear" w:color="auto" w:fill="auto"/>
            <w:vAlign w:val="center"/>
            <w:hideMark/>
          </w:tcPr>
          <w:p w14:paraId="088E9B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=75人</w:t>
            </w:r>
          </w:p>
        </w:tc>
        <w:tc>
          <w:tcPr>
            <w:tcW w:w="287" w:type="pct"/>
            <w:gridSpan w:val="2"/>
            <w:shd w:val="clear" w:color="auto" w:fill="auto"/>
            <w:vAlign w:val="center"/>
            <w:hideMark/>
          </w:tcPr>
          <w:p w14:paraId="61DDB2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111504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6E4F31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6652E1" w14:textId="77777777" w:rsidTr="00ED4C86">
        <w:trPr>
          <w:trHeight w:val="402"/>
        </w:trPr>
        <w:tc>
          <w:tcPr>
            <w:tcW w:w="209" w:type="pct"/>
            <w:vMerge/>
            <w:vAlign w:val="center"/>
            <w:hideMark/>
          </w:tcPr>
          <w:p w14:paraId="3FDA982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00BA32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197DDA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C3D75E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购买防疫物资数量</w:t>
            </w:r>
          </w:p>
        </w:tc>
        <w:tc>
          <w:tcPr>
            <w:tcW w:w="666" w:type="pct"/>
            <w:shd w:val="clear" w:color="auto" w:fill="auto"/>
            <w:vAlign w:val="center"/>
            <w:hideMark/>
          </w:tcPr>
          <w:p w14:paraId="2CDFF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648" w:type="pct"/>
            <w:shd w:val="clear" w:color="auto" w:fill="auto"/>
            <w:vAlign w:val="center"/>
            <w:hideMark/>
          </w:tcPr>
          <w:p w14:paraId="28194D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287" w:type="pct"/>
            <w:gridSpan w:val="2"/>
            <w:shd w:val="clear" w:color="auto" w:fill="auto"/>
            <w:vAlign w:val="center"/>
            <w:hideMark/>
          </w:tcPr>
          <w:p w14:paraId="6DB5D3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37A70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B33FC6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7D1F25" w14:textId="77777777" w:rsidTr="00ED4C86">
        <w:trPr>
          <w:trHeight w:val="402"/>
        </w:trPr>
        <w:tc>
          <w:tcPr>
            <w:tcW w:w="209" w:type="pct"/>
            <w:vMerge/>
            <w:vAlign w:val="center"/>
            <w:hideMark/>
          </w:tcPr>
          <w:p w14:paraId="748677A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65A9FDF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57FD5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542101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补助发放准确率（%）</w:t>
            </w:r>
          </w:p>
        </w:tc>
        <w:tc>
          <w:tcPr>
            <w:tcW w:w="666" w:type="pct"/>
            <w:shd w:val="clear" w:color="auto" w:fill="auto"/>
            <w:vAlign w:val="center"/>
            <w:hideMark/>
          </w:tcPr>
          <w:p w14:paraId="113F83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4CAFBF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D448A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994ED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016C9A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9CDE2DA" w14:textId="77777777" w:rsidTr="00ED4C86">
        <w:trPr>
          <w:trHeight w:val="402"/>
        </w:trPr>
        <w:tc>
          <w:tcPr>
            <w:tcW w:w="209" w:type="pct"/>
            <w:vMerge/>
            <w:vAlign w:val="center"/>
            <w:hideMark/>
          </w:tcPr>
          <w:p w14:paraId="61209DA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3B4C81A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0116E5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661917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购买防疫物资质量合格率</w:t>
            </w:r>
          </w:p>
        </w:tc>
        <w:tc>
          <w:tcPr>
            <w:tcW w:w="666" w:type="pct"/>
            <w:shd w:val="clear" w:color="auto" w:fill="auto"/>
            <w:vAlign w:val="center"/>
            <w:hideMark/>
          </w:tcPr>
          <w:p w14:paraId="481722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A8445D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7F792A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665669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1C0C2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F3A454C" w14:textId="77777777" w:rsidTr="00ED4C86">
        <w:trPr>
          <w:trHeight w:val="402"/>
        </w:trPr>
        <w:tc>
          <w:tcPr>
            <w:tcW w:w="209" w:type="pct"/>
            <w:vMerge/>
            <w:vAlign w:val="center"/>
            <w:hideMark/>
          </w:tcPr>
          <w:p w14:paraId="0A847AE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76C6C47"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3582B0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71BF5D0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补助发放及时率</w:t>
            </w:r>
          </w:p>
        </w:tc>
        <w:tc>
          <w:tcPr>
            <w:tcW w:w="666" w:type="pct"/>
            <w:shd w:val="clear" w:color="auto" w:fill="auto"/>
            <w:vAlign w:val="center"/>
            <w:hideMark/>
          </w:tcPr>
          <w:p w14:paraId="556144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0F81D38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29BF5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3427D5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772706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4F3079" w14:textId="77777777" w:rsidTr="00ED4C86">
        <w:trPr>
          <w:trHeight w:val="402"/>
        </w:trPr>
        <w:tc>
          <w:tcPr>
            <w:tcW w:w="209" w:type="pct"/>
            <w:vMerge/>
            <w:vAlign w:val="center"/>
            <w:hideMark/>
          </w:tcPr>
          <w:p w14:paraId="698136C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1D1F0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645" w:type="pct"/>
            <w:shd w:val="clear" w:color="auto" w:fill="auto"/>
            <w:vAlign w:val="center"/>
            <w:hideMark/>
          </w:tcPr>
          <w:p w14:paraId="4B2856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65939BC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补助标准（每人）</w:t>
            </w:r>
          </w:p>
        </w:tc>
        <w:tc>
          <w:tcPr>
            <w:tcW w:w="666" w:type="pct"/>
            <w:shd w:val="clear" w:color="auto" w:fill="auto"/>
            <w:vAlign w:val="center"/>
            <w:hideMark/>
          </w:tcPr>
          <w:p w14:paraId="6ACBC6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&lt;=13500元/人</w:t>
            </w:r>
          </w:p>
        </w:tc>
        <w:tc>
          <w:tcPr>
            <w:tcW w:w="648" w:type="pct"/>
            <w:shd w:val="clear" w:color="auto" w:fill="auto"/>
            <w:vAlign w:val="center"/>
            <w:hideMark/>
          </w:tcPr>
          <w:p w14:paraId="269D73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=13500元/人</w:t>
            </w:r>
          </w:p>
        </w:tc>
        <w:tc>
          <w:tcPr>
            <w:tcW w:w="287" w:type="pct"/>
            <w:gridSpan w:val="2"/>
            <w:shd w:val="clear" w:color="auto" w:fill="auto"/>
            <w:vAlign w:val="center"/>
            <w:hideMark/>
          </w:tcPr>
          <w:p w14:paraId="0152F0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65ED65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5F6A4E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01F911F" w14:textId="77777777" w:rsidTr="00ED4C86">
        <w:trPr>
          <w:trHeight w:val="402"/>
        </w:trPr>
        <w:tc>
          <w:tcPr>
            <w:tcW w:w="209" w:type="pct"/>
            <w:vMerge/>
            <w:vAlign w:val="center"/>
            <w:hideMark/>
          </w:tcPr>
          <w:p w14:paraId="55033E0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86EF1CC"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533F1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35764AD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16221D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35D3B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15CC51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5A53EF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6125BF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2AB68CE" w14:textId="77777777" w:rsidTr="00ED4C86">
        <w:trPr>
          <w:trHeight w:val="402"/>
        </w:trPr>
        <w:tc>
          <w:tcPr>
            <w:tcW w:w="209" w:type="pct"/>
            <w:vMerge/>
            <w:vAlign w:val="center"/>
            <w:hideMark/>
          </w:tcPr>
          <w:p w14:paraId="560F109A"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AFCC29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DC19F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381C54D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病死畜禽环境污染率</w:t>
            </w:r>
          </w:p>
        </w:tc>
        <w:tc>
          <w:tcPr>
            <w:tcW w:w="666" w:type="pct"/>
            <w:shd w:val="clear" w:color="auto" w:fill="auto"/>
            <w:vAlign w:val="center"/>
            <w:hideMark/>
          </w:tcPr>
          <w:p w14:paraId="31F070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648" w:type="pct"/>
            <w:shd w:val="clear" w:color="auto" w:fill="auto"/>
            <w:vAlign w:val="center"/>
            <w:hideMark/>
          </w:tcPr>
          <w:p w14:paraId="701BFD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287" w:type="pct"/>
            <w:gridSpan w:val="2"/>
            <w:shd w:val="clear" w:color="auto" w:fill="auto"/>
            <w:vAlign w:val="center"/>
            <w:hideMark/>
          </w:tcPr>
          <w:p w14:paraId="7CCDEE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035069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EDBD5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741A615" w14:textId="77777777" w:rsidTr="00ED4C86">
        <w:trPr>
          <w:trHeight w:val="402"/>
        </w:trPr>
        <w:tc>
          <w:tcPr>
            <w:tcW w:w="209" w:type="pct"/>
            <w:vMerge/>
            <w:vAlign w:val="center"/>
            <w:hideMark/>
          </w:tcPr>
          <w:p w14:paraId="54E060AE"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3EE9D5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645" w:type="pct"/>
            <w:shd w:val="clear" w:color="auto" w:fill="auto"/>
            <w:vAlign w:val="center"/>
            <w:hideMark/>
          </w:tcPr>
          <w:p w14:paraId="2BB9AE6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0D64206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口蹄疫、小反刍兽疫、高致病性禽流感的平均免疫抗体合格率</w:t>
            </w:r>
          </w:p>
        </w:tc>
        <w:tc>
          <w:tcPr>
            <w:tcW w:w="666" w:type="pct"/>
            <w:shd w:val="clear" w:color="auto" w:fill="auto"/>
            <w:vAlign w:val="center"/>
            <w:hideMark/>
          </w:tcPr>
          <w:p w14:paraId="553BBC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648" w:type="pct"/>
            <w:shd w:val="clear" w:color="auto" w:fill="auto"/>
            <w:vAlign w:val="center"/>
            <w:hideMark/>
          </w:tcPr>
          <w:p w14:paraId="6FB688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87" w:type="pct"/>
            <w:gridSpan w:val="2"/>
            <w:shd w:val="clear" w:color="auto" w:fill="auto"/>
            <w:vAlign w:val="center"/>
            <w:hideMark/>
          </w:tcPr>
          <w:p w14:paraId="4890A7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06AB0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48051D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AE5346" w14:textId="77777777" w:rsidTr="00ED4C86">
        <w:trPr>
          <w:trHeight w:val="402"/>
        </w:trPr>
        <w:tc>
          <w:tcPr>
            <w:tcW w:w="209" w:type="pct"/>
            <w:vMerge/>
            <w:vAlign w:val="center"/>
            <w:hideMark/>
          </w:tcPr>
          <w:p w14:paraId="7C8D3351"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FF69366"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1819C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457080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666" w:type="pct"/>
            <w:shd w:val="clear" w:color="auto" w:fill="auto"/>
            <w:vAlign w:val="center"/>
            <w:hideMark/>
          </w:tcPr>
          <w:p w14:paraId="39DCA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083E6F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3F3FFA6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47714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376D35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82813B3" w14:textId="77777777" w:rsidTr="00ED4C86">
        <w:trPr>
          <w:trHeight w:val="402"/>
        </w:trPr>
        <w:tc>
          <w:tcPr>
            <w:tcW w:w="209" w:type="pct"/>
            <w:vMerge/>
            <w:vAlign w:val="center"/>
            <w:hideMark/>
          </w:tcPr>
          <w:p w14:paraId="01BD87B7"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F0C1E84"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EFBA0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463B95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强制免疫电子数据记录率</w:t>
            </w:r>
          </w:p>
        </w:tc>
        <w:tc>
          <w:tcPr>
            <w:tcW w:w="666" w:type="pct"/>
            <w:shd w:val="clear" w:color="auto" w:fill="auto"/>
            <w:vAlign w:val="center"/>
            <w:hideMark/>
          </w:tcPr>
          <w:p w14:paraId="76DEF12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1D708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117345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0E3F56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2EF7EC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C88AEF" w14:textId="77777777" w:rsidTr="00ED4C86">
        <w:trPr>
          <w:trHeight w:val="402"/>
        </w:trPr>
        <w:tc>
          <w:tcPr>
            <w:tcW w:w="209" w:type="pct"/>
            <w:vMerge/>
            <w:vAlign w:val="center"/>
            <w:hideMark/>
          </w:tcPr>
          <w:p w14:paraId="3488BDD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CE734F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CE80E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7D8D6A8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353C87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E27E8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0C0CD2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62F358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2C9254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C99BC7D" w14:textId="77777777" w:rsidTr="00ED4C86">
        <w:trPr>
          <w:trHeight w:val="402"/>
        </w:trPr>
        <w:tc>
          <w:tcPr>
            <w:tcW w:w="209" w:type="pct"/>
            <w:vMerge/>
            <w:vAlign w:val="center"/>
            <w:hideMark/>
          </w:tcPr>
          <w:p w14:paraId="1C86AAE0"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shd w:val="clear" w:color="auto" w:fill="auto"/>
            <w:vAlign w:val="center"/>
            <w:hideMark/>
          </w:tcPr>
          <w:p w14:paraId="755601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645" w:type="pct"/>
            <w:shd w:val="clear" w:color="auto" w:fill="auto"/>
            <w:vAlign w:val="center"/>
            <w:hideMark/>
          </w:tcPr>
          <w:p w14:paraId="7F8E33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0D60BFA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补助对象满意度</w:t>
            </w:r>
          </w:p>
        </w:tc>
        <w:tc>
          <w:tcPr>
            <w:tcW w:w="666" w:type="pct"/>
            <w:shd w:val="clear" w:color="auto" w:fill="auto"/>
            <w:vAlign w:val="center"/>
            <w:hideMark/>
          </w:tcPr>
          <w:p w14:paraId="53A41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648" w:type="pct"/>
            <w:shd w:val="clear" w:color="auto" w:fill="auto"/>
            <w:vAlign w:val="center"/>
            <w:hideMark/>
          </w:tcPr>
          <w:p w14:paraId="5A681B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87" w:type="pct"/>
            <w:gridSpan w:val="2"/>
            <w:shd w:val="clear" w:color="auto" w:fill="auto"/>
            <w:vAlign w:val="center"/>
            <w:hideMark/>
          </w:tcPr>
          <w:p w14:paraId="66E9A9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2D17C7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045F71B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50B3542" w14:textId="77777777" w:rsidTr="00ED4C86">
        <w:trPr>
          <w:trHeight w:val="270"/>
        </w:trPr>
        <w:tc>
          <w:tcPr>
            <w:tcW w:w="3790" w:type="pct"/>
            <w:gridSpan w:val="8"/>
            <w:shd w:val="clear" w:color="auto" w:fill="auto"/>
            <w:vAlign w:val="center"/>
            <w:hideMark/>
          </w:tcPr>
          <w:p w14:paraId="10E0E6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87" w:type="pct"/>
            <w:gridSpan w:val="2"/>
            <w:shd w:val="clear" w:color="auto" w:fill="auto"/>
            <w:vAlign w:val="center"/>
            <w:hideMark/>
          </w:tcPr>
          <w:p w14:paraId="1F02DC5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47" w:type="pct"/>
            <w:gridSpan w:val="2"/>
            <w:shd w:val="clear" w:color="auto" w:fill="auto"/>
            <w:vAlign w:val="center"/>
            <w:hideMark/>
          </w:tcPr>
          <w:p w14:paraId="4BCC44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576" w:type="pct"/>
            <w:gridSpan w:val="2"/>
            <w:shd w:val="clear" w:color="auto" w:fill="auto"/>
            <w:vAlign w:val="center"/>
            <w:hideMark/>
          </w:tcPr>
          <w:p w14:paraId="765AD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6A06D467"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593"/>
        <w:gridCol w:w="994"/>
        <w:gridCol w:w="445"/>
        <w:gridCol w:w="1398"/>
        <w:gridCol w:w="1421"/>
        <w:gridCol w:w="1104"/>
        <w:gridCol w:w="225"/>
        <w:gridCol w:w="273"/>
        <w:gridCol w:w="303"/>
        <w:gridCol w:w="375"/>
        <w:gridCol w:w="431"/>
        <w:gridCol w:w="593"/>
      </w:tblGrid>
      <w:tr w:rsidR="004A43D1" w:rsidRPr="004A43D1" w14:paraId="22B3CDDC" w14:textId="77777777" w:rsidTr="004A43D1">
        <w:trPr>
          <w:trHeight w:val="405"/>
        </w:trPr>
        <w:tc>
          <w:tcPr>
            <w:tcW w:w="5000" w:type="pct"/>
            <w:gridSpan w:val="13"/>
            <w:shd w:val="clear" w:color="auto" w:fill="auto"/>
            <w:vAlign w:val="center"/>
            <w:hideMark/>
          </w:tcPr>
          <w:p w14:paraId="230F72CC"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3394437A" w14:textId="77777777" w:rsidTr="004A43D1">
        <w:trPr>
          <w:trHeight w:val="270"/>
        </w:trPr>
        <w:tc>
          <w:tcPr>
            <w:tcW w:w="5000" w:type="pct"/>
            <w:gridSpan w:val="13"/>
            <w:shd w:val="clear" w:color="auto" w:fill="auto"/>
            <w:vAlign w:val="center"/>
            <w:hideMark/>
          </w:tcPr>
          <w:p w14:paraId="66ED2A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(2023年度)</w:t>
            </w:r>
          </w:p>
        </w:tc>
      </w:tr>
      <w:tr w:rsidR="004A43D1" w:rsidRPr="004A43D1" w14:paraId="21FD4113" w14:textId="77777777" w:rsidTr="00C2175A">
        <w:trPr>
          <w:trHeight w:val="270"/>
        </w:trPr>
        <w:tc>
          <w:tcPr>
            <w:tcW w:w="563" w:type="pct"/>
            <w:gridSpan w:val="2"/>
            <w:shd w:val="clear" w:color="auto" w:fill="auto"/>
            <w:vAlign w:val="center"/>
            <w:hideMark/>
          </w:tcPr>
          <w:p w14:paraId="59ED6B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437" w:type="pct"/>
            <w:gridSpan w:val="11"/>
            <w:shd w:val="clear" w:color="auto" w:fill="auto"/>
            <w:vAlign w:val="center"/>
            <w:hideMark/>
          </w:tcPr>
          <w:p w14:paraId="043FE3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昌州财农【2022】61号-关于提前下达2023年中央动物防疫等补助经费</w:t>
            </w:r>
          </w:p>
        </w:tc>
      </w:tr>
      <w:tr w:rsidR="004A43D1" w:rsidRPr="004A43D1" w14:paraId="001D07B7" w14:textId="77777777" w:rsidTr="00ED4C86">
        <w:trPr>
          <w:trHeight w:val="270"/>
        </w:trPr>
        <w:tc>
          <w:tcPr>
            <w:tcW w:w="563" w:type="pct"/>
            <w:gridSpan w:val="2"/>
            <w:shd w:val="clear" w:color="auto" w:fill="auto"/>
            <w:vAlign w:val="center"/>
            <w:hideMark/>
          </w:tcPr>
          <w:p w14:paraId="0BB64C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498" w:type="pct"/>
            <w:gridSpan w:val="4"/>
            <w:shd w:val="clear" w:color="auto" w:fill="auto"/>
            <w:vAlign w:val="center"/>
            <w:hideMark/>
          </w:tcPr>
          <w:p w14:paraId="6B99C3A4" w14:textId="6EFD460A"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780" w:type="pct"/>
            <w:gridSpan w:val="2"/>
            <w:shd w:val="clear" w:color="auto" w:fill="auto"/>
            <w:vAlign w:val="center"/>
            <w:hideMark/>
          </w:tcPr>
          <w:p w14:paraId="04F3681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9" w:type="pct"/>
            <w:gridSpan w:val="5"/>
            <w:shd w:val="clear" w:color="auto" w:fill="auto"/>
            <w:vAlign w:val="center"/>
            <w:hideMark/>
          </w:tcPr>
          <w:p w14:paraId="08ECD110" w14:textId="71875FE7" w:rsidR="004A43D1" w:rsidRPr="004A43D1" w:rsidRDefault="00956983" w:rsidP="004A43D1">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4A43D1" w:rsidRPr="004A43D1" w14:paraId="6794A17F" w14:textId="77777777" w:rsidTr="00ED4C86">
        <w:trPr>
          <w:trHeight w:val="480"/>
        </w:trPr>
        <w:tc>
          <w:tcPr>
            <w:tcW w:w="563" w:type="pct"/>
            <w:gridSpan w:val="2"/>
            <w:vMerge w:val="restart"/>
            <w:shd w:val="clear" w:color="auto" w:fill="auto"/>
            <w:vAlign w:val="center"/>
            <w:hideMark/>
          </w:tcPr>
          <w:p w14:paraId="74BDB4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844" w:type="pct"/>
            <w:gridSpan w:val="2"/>
            <w:shd w:val="clear" w:color="auto" w:fill="auto"/>
            <w:vAlign w:val="center"/>
            <w:hideMark/>
          </w:tcPr>
          <w:p w14:paraId="2CB2FAE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20" w:type="pct"/>
            <w:shd w:val="clear" w:color="auto" w:fill="auto"/>
            <w:vAlign w:val="center"/>
            <w:hideMark/>
          </w:tcPr>
          <w:p w14:paraId="69502D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34" w:type="pct"/>
            <w:shd w:val="clear" w:color="auto" w:fill="auto"/>
            <w:vAlign w:val="center"/>
            <w:hideMark/>
          </w:tcPr>
          <w:p w14:paraId="43E61A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80" w:type="pct"/>
            <w:gridSpan w:val="2"/>
            <w:shd w:val="clear" w:color="auto" w:fill="auto"/>
            <w:vAlign w:val="center"/>
            <w:hideMark/>
          </w:tcPr>
          <w:p w14:paraId="6D8B81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38" w:type="pct"/>
            <w:gridSpan w:val="2"/>
            <w:shd w:val="clear" w:color="auto" w:fill="auto"/>
            <w:vAlign w:val="center"/>
            <w:hideMark/>
          </w:tcPr>
          <w:p w14:paraId="1BFD2F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73" w:type="pct"/>
            <w:gridSpan w:val="2"/>
            <w:shd w:val="clear" w:color="auto" w:fill="auto"/>
            <w:vAlign w:val="center"/>
            <w:hideMark/>
          </w:tcPr>
          <w:p w14:paraId="5B0DE3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48" w:type="pct"/>
            <w:shd w:val="clear" w:color="auto" w:fill="auto"/>
            <w:vAlign w:val="center"/>
            <w:hideMark/>
          </w:tcPr>
          <w:p w14:paraId="3EEB652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020139" w14:textId="77777777" w:rsidTr="00ED4C86">
        <w:trPr>
          <w:trHeight w:val="439"/>
        </w:trPr>
        <w:tc>
          <w:tcPr>
            <w:tcW w:w="563" w:type="pct"/>
            <w:gridSpan w:val="2"/>
            <w:vMerge/>
            <w:vAlign w:val="center"/>
            <w:hideMark/>
          </w:tcPr>
          <w:p w14:paraId="4C04698A" w14:textId="77777777" w:rsidR="004A43D1" w:rsidRPr="004A43D1" w:rsidRDefault="004A43D1" w:rsidP="004A43D1">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6051BC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820" w:type="pct"/>
            <w:shd w:val="clear" w:color="auto" w:fill="auto"/>
            <w:vAlign w:val="center"/>
            <w:hideMark/>
          </w:tcPr>
          <w:p w14:paraId="3AB003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0D8C93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64F30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5B6654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73" w:type="pct"/>
            <w:gridSpan w:val="2"/>
            <w:shd w:val="clear" w:color="auto" w:fill="auto"/>
            <w:vAlign w:val="center"/>
            <w:hideMark/>
          </w:tcPr>
          <w:p w14:paraId="7FBB4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48" w:type="pct"/>
            <w:shd w:val="clear" w:color="auto" w:fill="auto"/>
            <w:vAlign w:val="center"/>
            <w:hideMark/>
          </w:tcPr>
          <w:p w14:paraId="4E3D5C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C66DA7" w:rsidRPr="004A43D1" w14:paraId="06C97424" w14:textId="77777777" w:rsidTr="00ED4C86">
        <w:trPr>
          <w:trHeight w:val="439"/>
        </w:trPr>
        <w:tc>
          <w:tcPr>
            <w:tcW w:w="563" w:type="pct"/>
            <w:gridSpan w:val="2"/>
            <w:vMerge/>
            <w:vAlign w:val="center"/>
            <w:hideMark/>
          </w:tcPr>
          <w:p w14:paraId="1EF5A3A7"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5093FD2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820" w:type="pct"/>
            <w:shd w:val="clear" w:color="auto" w:fill="auto"/>
            <w:vAlign w:val="center"/>
            <w:hideMark/>
          </w:tcPr>
          <w:p w14:paraId="5862D56C"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62A2626E"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0AA6F9C5"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42C8ABF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2779314A"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F64BD9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C66DA7" w:rsidRPr="004A43D1" w14:paraId="0027EFEE" w14:textId="77777777" w:rsidTr="00ED4C86">
        <w:trPr>
          <w:trHeight w:val="439"/>
        </w:trPr>
        <w:tc>
          <w:tcPr>
            <w:tcW w:w="563" w:type="pct"/>
            <w:gridSpan w:val="2"/>
            <w:vMerge/>
            <w:vAlign w:val="center"/>
            <w:hideMark/>
          </w:tcPr>
          <w:p w14:paraId="58889F69"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0C585C0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20" w:type="pct"/>
            <w:shd w:val="clear" w:color="auto" w:fill="auto"/>
            <w:vAlign w:val="center"/>
            <w:hideMark/>
          </w:tcPr>
          <w:p w14:paraId="34D067E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14:paraId="3A2F6C4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14:paraId="4858B0D6"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14:paraId="0D84D690"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3C281D77"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9FF3F2F"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7A2618FB" w14:textId="77777777" w:rsidTr="00ED4C86">
        <w:trPr>
          <w:trHeight w:val="270"/>
        </w:trPr>
        <w:tc>
          <w:tcPr>
            <w:tcW w:w="215" w:type="pct"/>
            <w:vMerge w:val="restart"/>
            <w:shd w:val="clear" w:color="auto" w:fill="auto"/>
            <w:vAlign w:val="center"/>
            <w:hideMark/>
          </w:tcPr>
          <w:p w14:paraId="172C28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846" w:type="pct"/>
            <w:gridSpan w:val="5"/>
            <w:shd w:val="clear" w:color="auto" w:fill="auto"/>
            <w:vAlign w:val="center"/>
            <w:hideMark/>
          </w:tcPr>
          <w:p w14:paraId="141F27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939" w:type="pct"/>
            <w:gridSpan w:val="7"/>
            <w:shd w:val="clear" w:color="auto" w:fill="auto"/>
            <w:vAlign w:val="center"/>
            <w:hideMark/>
          </w:tcPr>
          <w:p w14:paraId="0A304D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444EE874" w14:textId="77777777" w:rsidTr="00ED4C86">
        <w:trPr>
          <w:trHeight w:val="540"/>
        </w:trPr>
        <w:tc>
          <w:tcPr>
            <w:tcW w:w="215" w:type="pct"/>
            <w:vMerge/>
            <w:vAlign w:val="center"/>
            <w:hideMark/>
          </w:tcPr>
          <w:p w14:paraId="22994137" w14:textId="77777777" w:rsidR="004A43D1" w:rsidRPr="004A43D1" w:rsidRDefault="004A43D1" w:rsidP="004A43D1">
            <w:pPr>
              <w:widowControl/>
              <w:jc w:val="left"/>
              <w:rPr>
                <w:rFonts w:ascii="宋体" w:hAnsi="宋体" w:cs="宋体" w:hint="eastAsia"/>
                <w:color w:val="000000"/>
                <w:kern w:val="0"/>
                <w:sz w:val="20"/>
                <w:szCs w:val="20"/>
              </w:rPr>
            </w:pPr>
          </w:p>
        </w:tc>
        <w:tc>
          <w:tcPr>
            <w:tcW w:w="2846" w:type="pct"/>
            <w:gridSpan w:val="5"/>
            <w:shd w:val="clear" w:color="auto" w:fill="auto"/>
            <w:hideMark/>
          </w:tcPr>
          <w:p w14:paraId="6C6793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目标1：保障发放村级防疫员补助96.3万元。</w:t>
            </w:r>
            <w:r w:rsidRPr="004A43D1">
              <w:rPr>
                <w:rFonts w:ascii="宋体" w:hAnsi="宋体" w:cs="宋体" w:hint="eastAsia"/>
                <w:color w:val="000000"/>
                <w:kern w:val="0"/>
                <w:sz w:val="20"/>
                <w:szCs w:val="20"/>
              </w:rPr>
              <w:br/>
              <w:t>目标2：保障购买人畜共患病保险2.25万元，购买人身意外伤害保险0.75万元，</w:t>
            </w:r>
            <w:r w:rsidRPr="004A43D1">
              <w:rPr>
                <w:rFonts w:ascii="宋体" w:hAnsi="宋体" w:cs="宋体" w:hint="eastAsia"/>
                <w:color w:val="000000"/>
                <w:kern w:val="0"/>
                <w:sz w:val="20"/>
                <w:szCs w:val="20"/>
              </w:rPr>
              <w:br/>
              <w:t>目标3：保障发放养殖环节无害化处理补助4万元；</w:t>
            </w:r>
            <w:r w:rsidRPr="004A43D1">
              <w:rPr>
                <w:rFonts w:ascii="宋体" w:hAnsi="宋体" w:cs="宋体" w:hint="eastAsia"/>
                <w:color w:val="000000"/>
                <w:kern w:val="0"/>
                <w:sz w:val="20"/>
                <w:szCs w:val="20"/>
              </w:rPr>
              <w:br/>
              <w:t>目标4：强制免疫密度达到90%，免疫抗体合格率达到70%以上。</w:t>
            </w:r>
          </w:p>
        </w:tc>
        <w:tc>
          <w:tcPr>
            <w:tcW w:w="1939" w:type="pct"/>
            <w:gridSpan w:val="7"/>
            <w:shd w:val="clear" w:color="auto" w:fill="auto"/>
            <w:hideMark/>
          </w:tcPr>
          <w:p w14:paraId="5C94676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rsidR="004A43D1" w:rsidRPr="004A43D1" w14:paraId="3D0D2F5A" w14:textId="77777777" w:rsidTr="00ED4C86">
        <w:trPr>
          <w:trHeight w:val="312"/>
        </w:trPr>
        <w:tc>
          <w:tcPr>
            <w:tcW w:w="215" w:type="pct"/>
            <w:vMerge w:val="restart"/>
            <w:shd w:val="clear" w:color="auto" w:fill="auto"/>
            <w:vAlign w:val="center"/>
            <w:hideMark/>
          </w:tcPr>
          <w:p w14:paraId="223879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8" w:type="pct"/>
            <w:vMerge w:val="restart"/>
            <w:shd w:val="clear" w:color="auto" w:fill="auto"/>
            <w:vAlign w:val="center"/>
            <w:hideMark/>
          </w:tcPr>
          <w:p w14:paraId="6B96B8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583" w:type="pct"/>
            <w:vMerge w:val="restart"/>
            <w:shd w:val="clear" w:color="auto" w:fill="auto"/>
            <w:vAlign w:val="center"/>
            <w:hideMark/>
          </w:tcPr>
          <w:p w14:paraId="102129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633CB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834" w:type="pct"/>
            <w:vMerge w:val="restart"/>
            <w:shd w:val="clear" w:color="auto" w:fill="auto"/>
            <w:vAlign w:val="center"/>
            <w:hideMark/>
          </w:tcPr>
          <w:p w14:paraId="2BDB6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1BE19E9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92" w:type="pct"/>
            <w:gridSpan w:val="2"/>
            <w:vMerge w:val="restart"/>
            <w:shd w:val="clear" w:color="auto" w:fill="auto"/>
            <w:vAlign w:val="center"/>
            <w:hideMark/>
          </w:tcPr>
          <w:p w14:paraId="398D05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98" w:type="pct"/>
            <w:gridSpan w:val="2"/>
            <w:vMerge w:val="restart"/>
            <w:shd w:val="clear" w:color="auto" w:fill="auto"/>
            <w:vAlign w:val="center"/>
            <w:hideMark/>
          </w:tcPr>
          <w:p w14:paraId="722B37D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601" w:type="pct"/>
            <w:gridSpan w:val="2"/>
            <w:vMerge w:val="restart"/>
            <w:shd w:val="clear" w:color="auto" w:fill="auto"/>
            <w:vAlign w:val="center"/>
            <w:hideMark/>
          </w:tcPr>
          <w:p w14:paraId="7F09FBC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46690929" w14:textId="77777777" w:rsidTr="00ED4C86">
        <w:trPr>
          <w:trHeight w:val="312"/>
        </w:trPr>
        <w:tc>
          <w:tcPr>
            <w:tcW w:w="215" w:type="pct"/>
            <w:vMerge/>
            <w:vAlign w:val="center"/>
            <w:hideMark/>
          </w:tcPr>
          <w:p w14:paraId="3DDE67B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183E818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vMerge/>
            <w:vAlign w:val="center"/>
            <w:hideMark/>
          </w:tcPr>
          <w:p w14:paraId="30FCA111" w14:textId="77777777" w:rsidR="004A43D1" w:rsidRPr="004A43D1" w:rsidRDefault="004A43D1" w:rsidP="004A43D1">
            <w:pPr>
              <w:widowControl/>
              <w:jc w:val="left"/>
              <w:rPr>
                <w:rFonts w:ascii="宋体" w:hAnsi="宋体" w:cs="宋体" w:hint="eastAsia"/>
                <w:color w:val="000000"/>
                <w:kern w:val="0"/>
                <w:sz w:val="20"/>
                <w:szCs w:val="20"/>
              </w:rPr>
            </w:pPr>
          </w:p>
        </w:tc>
        <w:tc>
          <w:tcPr>
            <w:tcW w:w="1081" w:type="pct"/>
            <w:gridSpan w:val="2"/>
            <w:vMerge/>
            <w:vAlign w:val="center"/>
            <w:hideMark/>
          </w:tcPr>
          <w:p w14:paraId="66BBCE68" w14:textId="77777777" w:rsidR="004A43D1" w:rsidRPr="004A43D1" w:rsidRDefault="004A43D1" w:rsidP="004A43D1">
            <w:pPr>
              <w:widowControl/>
              <w:jc w:val="left"/>
              <w:rPr>
                <w:rFonts w:ascii="宋体" w:hAnsi="宋体" w:cs="宋体" w:hint="eastAsia"/>
                <w:color w:val="000000"/>
                <w:kern w:val="0"/>
                <w:sz w:val="20"/>
                <w:szCs w:val="20"/>
              </w:rPr>
            </w:pPr>
          </w:p>
        </w:tc>
        <w:tc>
          <w:tcPr>
            <w:tcW w:w="834" w:type="pct"/>
            <w:vMerge/>
            <w:vAlign w:val="center"/>
            <w:hideMark/>
          </w:tcPr>
          <w:p w14:paraId="4DEA65B0"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344BFF15" w14:textId="77777777" w:rsidR="004A43D1" w:rsidRPr="004A43D1" w:rsidRDefault="004A43D1" w:rsidP="004A43D1">
            <w:pPr>
              <w:widowControl/>
              <w:jc w:val="left"/>
              <w:rPr>
                <w:rFonts w:ascii="宋体" w:hAnsi="宋体" w:cs="宋体" w:hint="eastAsia"/>
                <w:color w:val="000000"/>
                <w:kern w:val="0"/>
                <w:sz w:val="20"/>
                <w:szCs w:val="20"/>
              </w:rPr>
            </w:pPr>
          </w:p>
        </w:tc>
        <w:tc>
          <w:tcPr>
            <w:tcW w:w="292" w:type="pct"/>
            <w:gridSpan w:val="2"/>
            <w:vMerge/>
            <w:vAlign w:val="center"/>
            <w:hideMark/>
          </w:tcPr>
          <w:p w14:paraId="6285A2EA" w14:textId="77777777" w:rsidR="004A43D1" w:rsidRPr="004A43D1" w:rsidRDefault="004A43D1" w:rsidP="004A43D1">
            <w:pPr>
              <w:widowControl/>
              <w:jc w:val="left"/>
              <w:rPr>
                <w:rFonts w:ascii="宋体" w:hAnsi="宋体" w:cs="宋体" w:hint="eastAsia"/>
                <w:color w:val="000000"/>
                <w:kern w:val="0"/>
                <w:sz w:val="20"/>
                <w:szCs w:val="20"/>
              </w:rPr>
            </w:pPr>
          </w:p>
        </w:tc>
        <w:tc>
          <w:tcPr>
            <w:tcW w:w="398" w:type="pct"/>
            <w:gridSpan w:val="2"/>
            <w:vMerge/>
            <w:vAlign w:val="center"/>
            <w:hideMark/>
          </w:tcPr>
          <w:p w14:paraId="3BC7E67D" w14:textId="77777777" w:rsidR="004A43D1" w:rsidRPr="004A43D1" w:rsidRDefault="004A43D1" w:rsidP="004A43D1">
            <w:pPr>
              <w:widowControl/>
              <w:jc w:val="left"/>
              <w:rPr>
                <w:rFonts w:ascii="宋体" w:hAnsi="宋体" w:cs="宋体" w:hint="eastAsia"/>
                <w:color w:val="000000"/>
                <w:kern w:val="0"/>
                <w:sz w:val="20"/>
                <w:szCs w:val="20"/>
              </w:rPr>
            </w:pPr>
          </w:p>
        </w:tc>
        <w:tc>
          <w:tcPr>
            <w:tcW w:w="601" w:type="pct"/>
            <w:gridSpan w:val="2"/>
            <w:vMerge/>
            <w:vAlign w:val="center"/>
            <w:hideMark/>
          </w:tcPr>
          <w:p w14:paraId="7EE2306F"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1F1F2C65" w14:textId="77777777" w:rsidTr="00ED4C86">
        <w:trPr>
          <w:trHeight w:val="402"/>
        </w:trPr>
        <w:tc>
          <w:tcPr>
            <w:tcW w:w="215" w:type="pct"/>
            <w:vMerge w:val="restart"/>
            <w:shd w:val="clear" w:color="auto" w:fill="auto"/>
            <w:vAlign w:val="center"/>
            <w:hideMark/>
          </w:tcPr>
          <w:p w14:paraId="469147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348" w:type="pct"/>
            <w:vMerge w:val="restart"/>
            <w:shd w:val="clear" w:color="auto" w:fill="auto"/>
            <w:vAlign w:val="center"/>
            <w:hideMark/>
          </w:tcPr>
          <w:p w14:paraId="4E5ECF4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583" w:type="pct"/>
            <w:shd w:val="clear" w:color="auto" w:fill="auto"/>
            <w:vAlign w:val="center"/>
            <w:hideMark/>
          </w:tcPr>
          <w:p w14:paraId="2642B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900373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指标1：养殖环节病死猪无害化处理补助头数</w:t>
            </w:r>
          </w:p>
        </w:tc>
        <w:tc>
          <w:tcPr>
            <w:tcW w:w="834" w:type="pct"/>
            <w:shd w:val="clear" w:color="auto" w:fill="auto"/>
            <w:vAlign w:val="center"/>
            <w:hideMark/>
          </w:tcPr>
          <w:p w14:paraId="485243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=847头</w:t>
            </w:r>
          </w:p>
        </w:tc>
        <w:tc>
          <w:tcPr>
            <w:tcW w:w="648" w:type="pct"/>
            <w:shd w:val="clear" w:color="auto" w:fill="auto"/>
            <w:vAlign w:val="center"/>
            <w:hideMark/>
          </w:tcPr>
          <w:p w14:paraId="16F139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=1043头</w:t>
            </w:r>
          </w:p>
        </w:tc>
        <w:tc>
          <w:tcPr>
            <w:tcW w:w="292" w:type="pct"/>
            <w:gridSpan w:val="2"/>
            <w:shd w:val="clear" w:color="auto" w:fill="auto"/>
            <w:vAlign w:val="center"/>
            <w:hideMark/>
          </w:tcPr>
          <w:p w14:paraId="3F486C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587378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7.7</w:t>
            </w:r>
          </w:p>
        </w:tc>
        <w:tc>
          <w:tcPr>
            <w:tcW w:w="601" w:type="pct"/>
            <w:gridSpan w:val="2"/>
            <w:shd w:val="clear" w:color="auto" w:fill="auto"/>
            <w:vAlign w:val="center"/>
            <w:hideMark/>
          </w:tcPr>
          <w:p w14:paraId="60E07C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病死猪数量增加，年初无法精确预估。</w:t>
            </w:r>
          </w:p>
        </w:tc>
      </w:tr>
      <w:tr w:rsidR="004A43D1" w:rsidRPr="004A43D1" w14:paraId="498AAA54" w14:textId="77777777" w:rsidTr="00ED4C86">
        <w:trPr>
          <w:trHeight w:val="402"/>
        </w:trPr>
        <w:tc>
          <w:tcPr>
            <w:tcW w:w="215" w:type="pct"/>
            <w:vMerge/>
            <w:vAlign w:val="center"/>
            <w:hideMark/>
          </w:tcPr>
          <w:p w14:paraId="09F6D338"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5D11CB7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EB81A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47CE514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指标2：完成包虫病犬的驱虫数量</w:t>
            </w:r>
          </w:p>
        </w:tc>
        <w:tc>
          <w:tcPr>
            <w:tcW w:w="834" w:type="pct"/>
            <w:shd w:val="clear" w:color="auto" w:fill="auto"/>
            <w:vAlign w:val="center"/>
            <w:hideMark/>
          </w:tcPr>
          <w:p w14:paraId="5110F7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&gt;=0.92万只</w:t>
            </w:r>
          </w:p>
        </w:tc>
        <w:tc>
          <w:tcPr>
            <w:tcW w:w="648" w:type="pct"/>
            <w:shd w:val="clear" w:color="auto" w:fill="auto"/>
            <w:vAlign w:val="center"/>
            <w:hideMark/>
          </w:tcPr>
          <w:p w14:paraId="1305C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=0.94万只</w:t>
            </w:r>
          </w:p>
        </w:tc>
        <w:tc>
          <w:tcPr>
            <w:tcW w:w="292" w:type="pct"/>
            <w:gridSpan w:val="2"/>
            <w:shd w:val="clear" w:color="auto" w:fill="auto"/>
            <w:vAlign w:val="center"/>
            <w:hideMark/>
          </w:tcPr>
          <w:p w14:paraId="5F2A00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696624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9.78</w:t>
            </w:r>
          </w:p>
        </w:tc>
        <w:tc>
          <w:tcPr>
            <w:tcW w:w="601" w:type="pct"/>
            <w:gridSpan w:val="2"/>
            <w:shd w:val="clear" w:color="auto" w:fill="auto"/>
            <w:vAlign w:val="center"/>
            <w:hideMark/>
          </w:tcPr>
          <w:p w14:paraId="0EA0CA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驱虫数量数量增加，年初无法精确预估。</w:t>
            </w:r>
          </w:p>
        </w:tc>
      </w:tr>
      <w:tr w:rsidR="004A43D1" w:rsidRPr="004A43D1" w14:paraId="21B3D4AF" w14:textId="77777777" w:rsidTr="00ED4C86">
        <w:trPr>
          <w:trHeight w:val="402"/>
        </w:trPr>
        <w:tc>
          <w:tcPr>
            <w:tcW w:w="215" w:type="pct"/>
            <w:vMerge/>
            <w:vAlign w:val="center"/>
            <w:hideMark/>
          </w:tcPr>
          <w:p w14:paraId="67B52D8F"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CA1A702"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090C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5DFB42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指标3：村级防疫员人数</w:t>
            </w:r>
          </w:p>
        </w:tc>
        <w:tc>
          <w:tcPr>
            <w:tcW w:w="834" w:type="pct"/>
            <w:shd w:val="clear" w:color="auto" w:fill="auto"/>
            <w:vAlign w:val="center"/>
            <w:hideMark/>
          </w:tcPr>
          <w:p w14:paraId="0B2F30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648" w:type="pct"/>
            <w:shd w:val="clear" w:color="auto" w:fill="auto"/>
            <w:vAlign w:val="center"/>
            <w:hideMark/>
          </w:tcPr>
          <w:p w14:paraId="2C5FAD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292" w:type="pct"/>
            <w:gridSpan w:val="2"/>
            <w:shd w:val="clear" w:color="auto" w:fill="auto"/>
            <w:vAlign w:val="center"/>
            <w:hideMark/>
          </w:tcPr>
          <w:p w14:paraId="6D85D9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42EC28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78E5C4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6E29E48" w14:textId="77777777" w:rsidTr="00ED4C86">
        <w:trPr>
          <w:trHeight w:val="402"/>
        </w:trPr>
        <w:tc>
          <w:tcPr>
            <w:tcW w:w="215" w:type="pct"/>
            <w:vMerge/>
            <w:vAlign w:val="center"/>
            <w:hideMark/>
          </w:tcPr>
          <w:p w14:paraId="0AF312E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A2996F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8905F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w:t>
            </w:r>
            <w:r w:rsidRPr="004A43D1">
              <w:rPr>
                <w:rFonts w:ascii="宋体" w:hAnsi="宋体" w:cs="宋体" w:hint="eastAsia"/>
                <w:color w:val="000000"/>
                <w:kern w:val="0"/>
                <w:sz w:val="20"/>
                <w:szCs w:val="20"/>
              </w:rPr>
              <w:lastRenderedPageBreak/>
              <w:t>标</w:t>
            </w:r>
          </w:p>
        </w:tc>
        <w:tc>
          <w:tcPr>
            <w:tcW w:w="1081" w:type="pct"/>
            <w:gridSpan w:val="2"/>
            <w:shd w:val="clear" w:color="auto" w:fill="auto"/>
            <w:noWrap/>
            <w:vAlign w:val="center"/>
            <w:hideMark/>
          </w:tcPr>
          <w:p w14:paraId="75B2B48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指标1：除布病外</w:t>
            </w:r>
            <w:r w:rsidRPr="004A43D1">
              <w:rPr>
                <w:rFonts w:ascii="宋体" w:hAnsi="宋体" w:cs="宋体" w:hint="eastAsia"/>
                <w:color w:val="000000"/>
                <w:kern w:val="0"/>
                <w:sz w:val="20"/>
                <w:szCs w:val="20"/>
              </w:rPr>
              <w:lastRenderedPageBreak/>
              <w:t>其他强制免疫的平均免疫抗体合格率</w:t>
            </w:r>
          </w:p>
        </w:tc>
        <w:tc>
          <w:tcPr>
            <w:tcW w:w="834" w:type="pct"/>
            <w:shd w:val="clear" w:color="auto" w:fill="auto"/>
            <w:vAlign w:val="center"/>
            <w:hideMark/>
          </w:tcPr>
          <w:p w14:paraId="63C398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≥70%</w:t>
            </w:r>
          </w:p>
        </w:tc>
        <w:tc>
          <w:tcPr>
            <w:tcW w:w="648" w:type="pct"/>
            <w:shd w:val="clear" w:color="auto" w:fill="auto"/>
            <w:vAlign w:val="center"/>
            <w:hideMark/>
          </w:tcPr>
          <w:p w14:paraId="61AECB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09CE48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398" w:type="pct"/>
            <w:gridSpan w:val="2"/>
            <w:shd w:val="clear" w:color="auto" w:fill="auto"/>
            <w:vAlign w:val="center"/>
            <w:hideMark/>
          </w:tcPr>
          <w:p w14:paraId="49B4B1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601" w:type="pct"/>
            <w:gridSpan w:val="2"/>
            <w:shd w:val="clear" w:color="auto" w:fill="auto"/>
            <w:vAlign w:val="center"/>
            <w:hideMark/>
          </w:tcPr>
          <w:p w14:paraId="340E62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BD4F63D" w14:textId="77777777" w:rsidTr="00ED4C86">
        <w:trPr>
          <w:trHeight w:val="402"/>
        </w:trPr>
        <w:tc>
          <w:tcPr>
            <w:tcW w:w="215" w:type="pct"/>
            <w:vMerge/>
            <w:vAlign w:val="center"/>
            <w:hideMark/>
          </w:tcPr>
          <w:p w14:paraId="5EDEE9D9"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8BE24C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9635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1AA23E9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指标1：财政补助经费使用及时率</w:t>
            </w:r>
          </w:p>
        </w:tc>
        <w:tc>
          <w:tcPr>
            <w:tcW w:w="834" w:type="pct"/>
            <w:shd w:val="clear" w:color="auto" w:fill="auto"/>
            <w:vAlign w:val="center"/>
            <w:hideMark/>
          </w:tcPr>
          <w:p w14:paraId="5D48279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4235B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92" w:type="pct"/>
            <w:gridSpan w:val="2"/>
            <w:shd w:val="clear" w:color="auto" w:fill="auto"/>
            <w:vAlign w:val="center"/>
            <w:hideMark/>
          </w:tcPr>
          <w:p w14:paraId="4B6F2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038CE85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4FB91E8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43700866" w14:textId="77777777" w:rsidTr="00ED4C86">
        <w:trPr>
          <w:trHeight w:val="402"/>
        </w:trPr>
        <w:tc>
          <w:tcPr>
            <w:tcW w:w="215" w:type="pct"/>
            <w:vMerge/>
            <w:vAlign w:val="center"/>
            <w:hideMark/>
          </w:tcPr>
          <w:p w14:paraId="03F749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40D6BD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583" w:type="pct"/>
            <w:shd w:val="clear" w:color="auto" w:fill="auto"/>
            <w:vAlign w:val="center"/>
            <w:hideMark/>
          </w:tcPr>
          <w:p w14:paraId="092145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5C71E6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指标1：购买人畜共患病保险成本</w:t>
            </w:r>
          </w:p>
        </w:tc>
        <w:tc>
          <w:tcPr>
            <w:tcW w:w="834" w:type="pct"/>
            <w:shd w:val="clear" w:color="auto" w:fill="auto"/>
            <w:vAlign w:val="center"/>
            <w:hideMark/>
          </w:tcPr>
          <w:p w14:paraId="189DFC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648" w:type="pct"/>
            <w:shd w:val="clear" w:color="auto" w:fill="auto"/>
            <w:vAlign w:val="center"/>
            <w:hideMark/>
          </w:tcPr>
          <w:p w14:paraId="7FDA9E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292" w:type="pct"/>
            <w:gridSpan w:val="2"/>
            <w:shd w:val="clear" w:color="auto" w:fill="auto"/>
            <w:vAlign w:val="center"/>
            <w:hideMark/>
          </w:tcPr>
          <w:p w14:paraId="01089E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2BD9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7E133F4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0AC0FD" w14:textId="77777777" w:rsidTr="00ED4C86">
        <w:trPr>
          <w:trHeight w:val="402"/>
        </w:trPr>
        <w:tc>
          <w:tcPr>
            <w:tcW w:w="215" w:type="pct"/>
            <w:vMerge/>
            <w:vAlign w:val="center"/>
            <w:hideMark/>
          </w:tcPr>
          <w:p w14:paraId="3BFEF71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F5AE70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D5CF88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2B7A48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指标2：购买人身意外伤害保险成本</w:t>
            </w:r>
          </w:p>
        </w:tc>
        <w:tc>
          <w:tcPr>
            <w:tcW w:w="834" w:type="pct"/>
            <w:shd w:val="clear" w:color="auto" w:fill="auto"/>
            <w:vAlign w:val="center"/>
            <w:hideMark/>
          </w:tcPr>
          <w:p w14:paraId="2A303D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648" w:type="pct"/>
            <w:shd w:val="clear" w:color="auto" w:fill="auto"/>
            <w:vAlign w:val="center"/>
            <w:hideMark/>
          </w:tcPr>
          <w:p w14:paraId="17AA3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292" w:type="pct"/>
            <w:gridSpan w:val="2"/>
            <w:shd w:val="clear" w:color="auto" w:fill="auto"/>
            <w:vAlign w:val="center"/>
            <w:hideMark/>
          </w:tcPr>
          <w:p w14:paraId="7827FF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318E69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F71DBD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5D8C7B" w14:textId="77777777" w:rsidTr="00ED4C86">
        <w:trPr>
          <w:trHeight w:val="402"/>
        </w:trPr>
        <w:tc>
          <w:tcPr>
            <w:tcW w:w="215" w:type="pct"/>
            <w:vMerge/>
            <w:vAlign w:val="center"/>
            <w:hideMark/>
          </w:tcPr>
          <w:p w14:paraId="4D9A582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53439B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F9602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28E1785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指标3：养殖环节无害化处理补助标准（元/每头）</w:t>
            </w:r>
          </w:p>
        </w:tc>
        <w:tc>
          <w:tcPr>
            <w:tcW w:w="834" w:type="pct"/>
            <w:shd w:val="clear" w:color="auto" w:fill="auto"/>
            <w:vAlign w:val="center"/>
            <w:hideMark/>
          </w:tcPr>
          <w:p w14:paraId="6CD27D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=47（元/每头）</w:t>
            </w:r>
          </w:p>
        </w:tc>
        <w:tc>
          <w:tcPr>
            <w:tcW w:w="648" w:type="pct"/>
            <w:shd w:val="clear" w:color="auto" w:fill="auto"/>
            <w:vAlign w:val="center"/>
            <w:hideMark/>
          </w:tcPr>
          <w:p w14:paraId="622CD2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=38（元/每头）</w:t>
            </w:r>
          </w:p>
        </w:tc>
        <w:tc>
          <w:tcPr>
            <w:tcW w:w="292" w:type="pct"/>
            <w:gridSpan w:val="2"/>
            <w:shd w:val="clear" w:color="auto" w:fill="auto"/>
            <w:vAlign w:val="center"/>
            <w:hideMark/>
          </w:tcPr>
          <w:p w14:paraId="6C890C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60A21AE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45EF31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补助成本降低。</w:t>
            </w:r>
          </w:p>
        </w:tc>
      </w:tr>
      <w:tr w:rsidR="004A43D1" w:rsidRPr="004A43D1" w14:paraId="6F00D7FA" w14:textId="77777777" w:rsidTr="00ED4C86">
        <w:trPr>
          <w:trHeight w:val="402"/>
        </w:trPr>
        <w:tc>
          <w:tcPr>
            <w:tcW w:w="215" w:type="pct"/>
            <w:vMerge/>
            <w:vAlign w:val="center"/>
            <w:hideMark/>
          </w:tcPr>
          <w:p w14:paraId="13E30E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08BB5FD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75933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424C76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20311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AB362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7ECACC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515A2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A0F7B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BA37C0" w14:textId="77777777" w:rsidTr="00ED4C86">
        <w:trPr>
          <w:trHeight w:val="402"/>
        </w:trPr>
        <w:tc>
          <w:tcPr>
            <w:tcW w:w="215" w:type="pct"/>
            <w:vMerge/>
            <w:vAlign w:val="center"/>
            <w:hideMark/>
          </w:tcPr>
          <w:p w14:paraId="0E6A77C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582AF3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87BB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6F3988A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0D3BC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A26EA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520B77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1CF12A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B01CA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1375FB" w14:textId="77777777" w:rsidTr="00ED4C86">
        <w:trPr>
          <w:trHeight w:val="402"/>
        </w:trPr>
        <w:tc>
          <w:tcPr>
            <w:tcW w:w="215" w:type="pct"/>
            <w:vMerge/>
            <w:vAlign w:val="center"/>
            <w:hideMark/>
          </w:tcPr>
          <w:p w14:paraId="08F9838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67370C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583" w:type="pct"/>
            <w:shd w:val="clear" w:color="auto" w:fill="auto"/>
            <w:vAlign w:val="center"/>
            <w:hideMark/>
          </w:tcPr>
          <w:p w14:paraId="45E202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0A77BA1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E2B27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89077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6949A1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8C268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52EEB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D8405E" w14:textId="77777777" w:rsidTr="00ED4C86">
        <w:trPr>
          <w:trHeight w:val="402"/>
        </w:trPr>
        <w:tc>
          <w:tcPr>
            <w:tcW w:w="215" w:type="pct"/>
            <w:vMerge/>
            <w:vAlign w:val="center"/>
            <w:hideMark/>
          </w:tcPr>
          <w:p w14:paraId="09A1F1E2"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4C91A75"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208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369C131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指标1：强制免疫疫病畜禽免疫密度</w:t>
            </w:r>
          </w:p>
        </w:tc>
        <w:tc>
          <w:tcPr>
            <w:tcW w:w="834" w:type="pct"/>
            <w:shd w:val="clear" w:color="auto" w:fill="auto"/>
            <w:vAlign w:val="center"/>
            <w:hideMark/>
          </w:tcPr>
          <w:p w14:paraId="1C9539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23C58C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92" w:type="pct"/>
            <w:gridSpan w:val="2"/>
            <w:shd w:val="clear" w:color="auto" w:fill="auto"/>
            <w:vAlign w:val="center"/>
            <w:hideMark/>
          </w:tcPr>
          <w:p w14:paraId="6CA194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0DBDFC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C8134E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CCD616" w14:textId="77777777" w:rsidTr="00ED4C86">
        <w:trPr>
          <w:trHeight w:val="402"/>
        </w:trPr>
        <w:tc>
          <w:tcPr>
            <w:tcW w:w="215" w:type="pct"/>
            <w:vMerge/>
            <w:vAlign w:val="center"/>
            <w:hideMark/>
          </w:tcPr>
          <w:p w14:paraId="6A2A0893"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6997D29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07771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13808E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指标2：强制免疫平均抗体合格率</w:t>
            </w:r>
          </w:p>
        </w:tc>
        <w:tc>
          <w:tcPr>
            <w:tcW w:w="834" w:type="pct"/>
            <w:shd w:val="clear" w:color="auto" w:fill="auto"/>
            <w:vAlign w:val="center"/>
            <w:hideMark/>
          </w:tcPr>
          <w:p w14:paraId="5DB9C32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3A80C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78769B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947587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11990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79C7FB0" w14:textId="77777777" w:rsidTr="00ED4C86">
        <w:trPr>
          <w:trHeight w:val="402"/>
        </w:trPr>
        <w:tc>
          <w:tcPr>
            <w:tcW w:w="215" w:type="pct"/>
            <w:vMerge/>
            <w:vAlign w:val="center"/>
            <w:hideMark/>
          </w:tcPr>
          <w:p w14:paraId="293DCCAE"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42E1FC03"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728DDF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7D3481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指标1：有无大规模随意抛弃病死猪事件</w:t>
            </w:r>
          </w:p>
        </w:tc>
        <w:tc>
          <w:tcPr>
            <w:tcW w:w="834" w:type="pct"/>
            <w:shd w:val="clear" w:color="auto" w:fill="auto"/>
            <w:vAlign w:val="center"/>
            <w:hideMark/>
          </w:tcPr>
          <w:p w14:paraId="0F820D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648" w:type="pct"/>
            <w:shd w:val="clear" w:color="auto" w:fill="auto"/>
            <w:vAlign w:val="center"/>
            <w:hideMark/>
          </w:tcPr>
          <w:p w14:paraId="0B526A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292" w:type="pct"/>
            <w:gridSpan w:val="2"/>
            <w:shd w:val="clear" w:color="auto" w:fill="auto"/>
            <w:vAlign w:val="center"/>
            <w:hideMark/>
          </w:tcPr>
          <w:p w14:paraId="73DED2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6332FD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4BF3D3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139EB34" w14:textId="77777777" w:rsidTr="00ED4C86">
        <w:trPr>
          <w:trHeight w:val="402"/>
        </w:trPr>
        <w:tc>
          <w:tcPr>
            <w:tcW w:w="215" w:type="pct"/>
            <w:vMerge/>
            <w:vAlign w:val="center"/>
            <w:hideMark/>
          </w:tcPr>
          <w:p w14:paraId="39DB3D75"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shd w:val="clear" w:color="auto" w:fill="auto"/>
            <w:vAlign w:val="center"/>
            <w:hideMark/>
          </w:tcPr>
          <w:p w14:paraId="2AD1860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583" w:type="pct"/>
            <w:shd w:val="clear" w:color="auto" w:fill="auto"/>
            <w:vAlign w:val="center"/>
            <w:hideMark/>
          </w:tcPr>
          <w:p w14:paraId="430F69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415B8EB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指标1：村级防疫员满意度</w:t>
            </w:r>
          </w:p>
        </w:tc>
        <w:tc>
          <w:tcPr>
            <w:tcW w:w="834" w:type="pct"/>
            <w:shd w:val="clear" w:color="auto" w:fill="auto"/>
            <w:vAlign w:val="center"/>
            <w:hideMark/>
          </w:tcPr>
          <w:p w14:paraId="707F75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648" w:type="pct"/>
            <w:shd w:val="clear" w:color="auto" w:fill="auto"/>
            <w:vAlign w:val="center"/>
            <w:hideMark/>
          </w:tcPr>
          <w:p w14:paraId="64DBBE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92" w:type="pct"/>
            <w:gridSpan w:val="2"/>
            <w:shd w:val="clear" w:color="auto" w:fill="auto"/>
            <w:vAlign w:val="center"/>
            <w:hideMark/>
          </w:tcPr>
          <w:p w14:paraId="5D2207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D77D8D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79C7CE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EBD584" w14:textId="77777777" w:rsidTr="00ED4C86">
        <w:trPr>
          <w:trHeight w:val="270"/>
        </w:trPr>
        <w:tc>
          <w:tcPr>
            <w:tcW w:w="3709" w:type="pct"/>
            <w:gridSpan w:val="7"/>
            <w:shd w:val="clear" w:color="auto" w:fill="auto"/>
            <w:vAlign w:val="center"/>
            <w:hideMark/>
          </w:tcPr>
          <w:p w14:paraId="2600C8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92" w:type="pct"/>
            <w:gridSpan w:val="2"/>
            <w:shd w:val="clear" w:color="auto" w:fill="auto"/>
            <w:vAlign w:val="center"/>
            <w:hideMark/>
          </w:tcPr>
          <w:p w14:paraId="072594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98" w:type="pct"/>
            <w:gridSpan w:val="2"/>
            <w:shd w:val="clear" w:color="auto" w:fill="auto"/>
            <w:vAlign w:val="center"/>
            <w:hideMark/>
          </w:tcPr>
          <w:p w14:paraId="47B577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97.48分</w:t>
            </w:r>
          </w:p>
        </w:tc>
        <w:tc>
          <w:tcPr>
            <w:tcW w:w="601" w:type="pct"/>
            <w:gridSpan w:val="2"/>
            <w:shd w:val="clear" w:color="auto" w:fill="auto"/>
            <w:vAlign w:val="center"/>
            <w:hideMark/>
          </w:tcPr>
          <w:p w14:paraId="17A863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F6AF7D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040"/>
        <w:gridCol w:w="220"/>
        <w:gridCol w:w="1561"/>
        <w:gridCol w:w="424"/>
        <w:gridCol w:w="856"/>
        <w:gridCol w:w="905"/>
        <w:gridCol w:w="368"/>
        <w:gridCol w:w="588"/>
        <w:gridCol w:w="194"/>
        <w:gridCol w:w="363"/>
        <w:gridCol w:w="457"/>
        <w:gridCol w:w="714"/>
      </w:tblGrid>
      <w:tr w:rsidR="00C66DA7" w:rsidRPr="00C66DA7" w14:paraId="4A363939" w14:textId="77777777" w:rsidTr="00C66DA7">
        <w:trPr>
          <w:trHeight w:val="405"/>
        </w:trPr>
        <w:tc>
          <w:tcPr>
            <w:tcW w:w="5000" w:type="pct"/>
            <w:gridSpan w:val="14"/>
            <w:shd w:val="clear" w:color="auto" w:fill="auto"/>
            <w:vAlign w:val="center"/>
            <w:hideMark/>
          </w:tcPr>
          <w:p w14:paraId="05B34A4E"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73F66F8D" w14:textId="77777777" w:rsidTr="00C66DA7">
        <w:trPr>
          <w:trHeight w:val="270"/>
        </w:trPr>
        <w:tc>
          <w:tcPr>
            <w:tcW w:w="5000" w:type="pct"/>
            <w:gridSpan w:val="14"/>
            <w:shd w:val="clear" w:color="auto" w:fill="auto"/>
            <w:vAlign w:val="center"/>
            <w:hideMark/>
          </w:tcPr>
          <w:p w14:paraId="1D3E23F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2D236E49" w14:textId="77777777" w:rsidTr="00C66DA7">
        <w:trPr>
          <w:trHeight w:val="270"/>
        </w:trPr>
        <w:tc>
          <w:tcPr>
            <w:tcW w:w="488" w:type="pct"/>
            <w:gridSpan w:val="2"/>
            <w:shd w:val="clear" w:color="auto" w:fill="auto"/>
            <w:vAlign w:val="center"/>
            <w:hideMark/>
          </w:tcPr>
          <w:p w14:paraId="50227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552CA7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畜牧良种补贴资金</w:t>
            </w:r>
          </w:p>
        </w:tc>
      </w:tr>
      <w:tr w:rsidR="00C66DA7" w:rsidRPr="00C66DA7" w14:paraId="3AF7F41E" w14:textId="77777777" w:rsidTr="00ED4C86">
        <w:trPr>
          <w:trHeight w:val="270"/>
        </w:trPr>
        <w:tc>
          <w:tcPr>
            <w:tcW w:w="488" w:type="pct"/>
            <w:gridSpan w:val="2"/>
            <w:shd w:val="clear" w:color="auto" w:fill="auto"/>
            <w:vAlign w:val="center"/>
            <w:hideMark/>
          </w:tcPr>
          <w:p w14:paraId="434ABF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406" w:type="pct"/>
            <w:gridSpan w:val="5"/>
            <w:shd w:val="clear" w:color="auto" w:fill="auto"/>
            <w:vAlign w:val="center"/>
            <w:hideMark/>
          </w:tcPr>
          <w:p w14:paraId="25A59C64" w14:textId="019A9B76"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747" w:type="pct"/>
            <w:gridSpan w:val="2"/>
            <w:shd w:val="clear" w:color="auto" w:fill="auto"/>
            <w:vAlign w:val="center"/>
            <w:hideMark/>
          </w:tcPr>
          <w:p w14:paraId="5D6D5E3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359" w:type="pct"/>
            <w:gridSpan w:val="5"/>
            <w:shd w:val="clear" w:color="auto" w:fill="auto"/>
            <w:vAlign w:val="center"/>
            <w:hideMark/>
          </w:tcPr>
          <w:p w14:paraId="47C3BB5F" w14:textId="007FF14E"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C66DA7" w:rsidRPr="00C66DA7" w14:paraId="64B80975" w14:textId="77777777" w:rsidTr="00ED4C86">
        <w:trPr>
          <w:trHeight w:val="480"/>
        </w:trPr>
        <w:tc>
          <w:tcPr>
            <w:tcW w:w="488" w:type="pct"/>
            <w:gridSpan w:val="2"/>
            <w:vMerge w:val="restart"/>
            <w:shd w:val="clear" w:color="auto" w:fill="auto"/>
            <w:vAlign w:val="center"/>
            <w:hideMark/>
          </w:tcPr>
          <w:p w14:paraId="555CFD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r>
            <w:r w:rsidRPr="00C66DA7">
              <w:rPr>
                <w:rFonts w:ascii="宋体" w:hAnsi="宋体" w:cs="宋体" w:hint="eastAsia"/>
                <w:color w:val="000000"/>
                <w:kern w:val="0"/>
                <w:sz w:val="20"/>
                <w:szCs w:val="20"/>
              </w:rPr>
              <w:lastRenderedPageBreak/>
              <w:t>（万元）</w:t>
            </w:r>
          </w:p>
        </w:tc>
        <w:tc>
          <w:tcPr>
            <w:tcW w:w="739" w:type="pct"/>
            <w:gridSpan w:val="2"/>
            <w:shd w:val="clear" w:color="auto" w:fill="auto"/>
            <w:vAlign w:val="center"/>
            <w:hideMark/>
          </w:tcPr>
          <w:p w14:paraId="6B670F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 xml:space="preserve">　</w:t>
            </w:r>
          </w:p>
        </w:tc>
        <w:tc>
          <w:tcPr>
            <w:tcW w:w="916" w:type="pct"/>
            <w:shd w:val="clear" w:color="auto" w:fill="auto"/>
            <w:vAlign w:val="center"/>
            <w:hideMark/>
          </w:tcPr>
          <w:p w14:paraId="6BD197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751" w:type="pct"/>
            <w:gridSpan w:val="2"/>
            <w:shd w:val="clear" w:color="auto" w:fill="auto"/>
            <w:vAlign w:val="center"/>
            <w:hideMark/>
          </w:tcPr>
          <w:p w14:paraId="62B664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38A4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459" w:type="pct"/>
            <w:gridSpan w:val="2"/>
            <w:shd w:val="clear" w:color="auto" w:fill="auto"/>
            <w:vAlign w:val="center"/>
            <w:hideMark/>
          </w:tcPr>
          <w:p w14:paraId="3A11BE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81" w:type="pct"/>
            <w:gridSpan w:val="2"/>
            <w:shd w:val="clear" w:color="auto" w:fill="auto"/>
            <w:vAlign w:val="center"/>
            <w:hideMark/>
          </w:tcPr>
          <w:p w14:paraId="55B911C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19" w:type="pct"/>
            <w:shd w:val="clear" w:color="auto" w:fill="auto"/>
            <w:vAlign w:val="center"/>
            <w:hideMark/>
          </w:tcPr>
          <w:p w14:paraId="37EB9B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3239B801" w14:textId="77777777" w:rsidTr="00ED4C86">
        <w:trPr>
          <w:trHeight w:val="439"/>
        </w:trPr>
        <w:tc>
          <w:tcPr>
            <w:tcW w:w="488" w:type="pct"/>
            <w:gridSpan w:val="2"/>
            <w:vMerge/>
            <w:vAlign w:val="center"/>
            <w:hideMark/>
          </w:tcPr>
          <w:p w14:paraId="034FB68F"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241B32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w:t>
            </w:r>
            <w:r w:rsidRPr="00C66DA7">
              <w:rPr>
                <w:rFonts w:ascii="宋体" w:hAnsi="宋体" w:cs="宋体" w:hint="eastAsia"/>
                <w:color w:val="000000"/>
                <w:kern w:val="0"/>
                <w:sz w:val="20"/>
                <w:szCs w:val="20"/>
              </w:rPr>
              <w:lastRenderedPageBreak/>
              <w:t>额</w:t>
            </w:r>
          </w:p>
        </w:tc>
        <w:tc>
          <w:tcPr>
            <w:tcW w:w="916" w:type="pct"/>
            <w:shd w:val="clear" w:color="auto" w:fill="auto"/>
            <w:vAlign w:val="center"/>
            <w:hideMark/>
          </w:tcPr>
          <w:p w14:paraId="4268E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150.00</w:t>
            </w:r>
          </w:p>
        </w:tc>
        <w:tc>
          <w:tcPr>
            <w:tcW w:w="751" w:type="pct"/>
            <w:gridSpan w:val="2"/>
            <w:shd w:val="clear" w:color="auto" w:fill="auto"/>
            <w:vAlign w:val="center"/>
            <w:hideMark/>
          </w:tcPr>
          <w:p w14:paraId="4C83F0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7CAD95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2A568B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81" w:type="pct"/>
            <w:gridSpan w:val="2"/>
            <w:shd w:val="clear" w:color="auto" w:fill="auto"/>
            <w:vAlign w:val="center"/>
            <w:hideMark/>
          </w:tcPr>
          <w:p w14:paraId="55426D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99.99%</w:t>
            </w:r>
          </w:p>
        </w:tc>
        <w:tc>
          <w:tcPr>
            <w:tcW w:w="419" w:type="pct"/>
            <w:shd w:val="clear" w:color="auto" w:fill="auto"/>
            <w:vAlign w:val="center"/>
            <w:hideMark/>
          </w:tcPr>
          <w:p w14:paraId="706D75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r w:rsidRPr="00C66DA7">
              <w:rPr>
                <w:rFonts w:ascii="宋体" w:hAnsi="宋体" w:cs="宋体" w:hint="eastAsia"/>
                <w:color w:val="000000"/>
                <w:kern w:val="0"/>
                <w:sz w:val="20"/>
                <w:szCs w:val="20"/>
              </w:rPr>
              <w:lastRenderedPageBreak/>
              <w:t>0</w:t>
            </w:r>
          </w:p>
        </w:tc>
      </w:tr>
      <w:tr w:rsidR="00C66DA7" w:rsidRPr="00C66DA7" w14:paraId="2D681FF2" w14:textId="77777777" w:rsidTr="00ED4C86">
        <w:trPr>
          <w:trHeight w:val="439"/>
        </w:trPr>
        <w:tc>
          <w:tcPr>
            <w:tcW w:w="488" w:type="pct"/>
            <w:gridSpan w:val="2"/>
            <w:vMerge/>
            <w:vAlign w:val="center"/>
            <w:hideMark/>
          </w:tcPr>
          <w:p w14:paraId="6B54DEA5"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1EE49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6" w:type="pct"/>
            <w:shd w:val="clear" w:color="auto" w:fill="auto"/>
            <w:vAlign w:val="center"/>
            <w:hideMark/>
          </w:tcPr>
          <w:p w14:paraId="1D8444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1" w:type="pct"/>
            <w:gridSpan w:val="2"/>
            <w:shd w:val="clear" w:color="auto" w:fill="auto"/>
            <w:vAlign w:val="center"/>
            <w:hideMark/>
          </w:tcPr>
          <w:p w14:paraId="763D06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1E1E16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0360C7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32C5D2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6A2876F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9BD9D20" w14:textId="77777777" w:rsidTr="00ED4C86">
        <w:trPr>
          <w:trHeight w:val="439"/>
        </w:trPr>
        <w:tc>
          <w:tcPr>
            <w:tcW w:w="488" w:type="pct"/>
            <w:gridSpan w:val="2"/>
            <w:vMerge/>
            <w:vAlign w:val="center"/>
            <w:hideMark/>
          </w:tcPr>
          <w:p w14:paraId="21A7D589"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EB7BFC3"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2A447142"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1" w:type="pct"/>
            <w:gridSpan w:val="2"/>
            <w:shd w:val="clear" w:color="auto" w:fill="auto"/>
            <w:vAlign w:val="center"/>
            <w:hideMark/>
          </w:tcPr>
          <w:p w14:paraId="1EB9CD8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590E00F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14:paraId="0946FC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033FC0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3FDB43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B6A6417" w14:textId="77777777" w:rsidTr="00ED4C86">
        <w:trPr>
          <w:trHeight w:val="270"/>
        </w:trPr>
        <w:tc>
          <w:tcPr>
            <w:tcW w:w="242" w:type="pct"/>
            <w:vMerge w:val="restart"/>
            <w:shd w:val="clear" w:color="auto" w:fill="auto"/>
            <w:vAlign w:val="center"/>
            <w:hideMark/>
          </w:tcPr>
          <w:p w14:paraId="5A41C3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652" w:type="pct"/>
            <w:gridSpan w:val="6"/>
            <w:shd w:val="clear" w:color="auto" w:fill="auto"/>
            <w:vAlign w:val="center"/>
            <w:hideMark/>
          </w:tcPr>
          <w:p w14:paraId="27EB191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06" w:type="pct"/>
            <w:gridSpan w:val="7"/>
            <w:shd w:val="clear" w:color="auto" w:fill="auto"/>
            <w:vAlign w:val="center"/>
            <w:hideMark/>
          </w:tcPr>
          <w:p w14:paraId="012DF70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70B59B23" w14:textId="77777777" w:rsidTr="00ED4C86">
        <w:trPr>
          <w:trHeight w:val="540"/>
        </w:trPr>
        <w:tc>
          <w:tcPr>
            <w:tcW w:w="242" w:type="pct"/>
            <w:vMerge/>
            <w:vAlign w:val="center"/>
            <w:hideMark/>
          </w:tcPr>
          <w:p w14:paraId="1B8EA811" w14:textId="77777777" w:rsidR="00C66DA7" w:rsidRPr="00C66DA7" w:rsidRDefault="00C66DA7" w:rsidP="00C66DA7">
            <w:pPr>
              <w:widowControl/>
              <w:jc w:val="left"/>
              <w:rPr>
                <w:rFonts w:ascii="宋体" w:hAnsi="宋体" w:cs="宋体" w:hint="eastAsia"/>
                <w:color w:val="000000"/>
                <w:kern w:val="0"/>
                <w:sz w:val="20"/>
                <w:szCs w:val="20"/>
              </w:rPr>
            </w:pPr>
          </w:p>
        </w:tc>
        <w:tc>
          <w:tcPr>
            <w:tcW w:w="2652" w:type="pct"/>
            <w:gridSpan w:val="6"/>
            <w:shd w:val="clear" w:color="auto" w:fill="auto"/>
            <w:hideMark/>
          </w:tcPr>
          <w:p w14:paraId="4AD24DB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6" w:type="pct"/>
            <w:gridSpan w:val="7"/>
            <w:shd w:val="clear" w:color="auto" w:fill="auto"/>
            <w:hideMark/>
          </w:tcPr>
          <w:p w14:paraId="00FC78D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rsidR="00C66DA7" w:rsidRPr="00C66DA7" w14:paraId="41F9EE65" w14:textId="77777777" w:rsidTr="00ED4C86">
        <w:trPr>
          <w:trHeight w:val="312"/>
        </w:trPr>
        <w:tc>
          <w:tcPr>
            <w:tcW w:w="242" w:type="pct"/>
            <w:vMerge w:val="restart"/>
            <w:shd w:val="clear" w:color="auto" w:fill="auto"/>
            <w:vAlign w:val="center"/>
            <w:hideMark/>
          </w:tcPr>
          <w:p w14:paraId="020D7A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5A192F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610" w:type="pct"/>
            <w:vMerge w:val="restart"/>
            <w:shd w:val="clear" w:color="auto" w:fill="auto"/>
            <w:vAlign w:val="center"/>
            <w:hideMark/>
          </w:tcPr>
          <w:p w14:paraId="1341A5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294" w:type="pct"/>
            <w:gridSpan w:val="3"/>
            <w:vMerge w:val="restart"/>
            <w:shd w:val="clear" w:color="auto" w:fill="auto"/>
            <w:vAlign w:val="center"/>
            <w:hideMark/>
          </w:tcPr>
          <w:p w14:paraId="5889B8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502" w:type="pct"/>
            <w:vMerge w:val="restart"/>
            <w:shd w:val="clear" w:color="auto" w:fill="auto"/>
            <w:vAlign w:val="center"/>
            <w:hideMark/>
          </w:tcPr>
          <w:p w14:paraId="3669559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531" w:type="pct"/>
            <w:vMerge w:val="restart"/>
            <w:shd w:val="clear" w:color="auto" w:fill="auto"/>
            <w:vAlign w:val="center"/>
            <w:hideMark/>
          </w:tcPr>
          <w:p w14:paraId="0205D4B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561" w:type="pct"/>
            <w:gridSpan w:val="2"/>
            <w:vMerge w:val="restart"/>
            <w:shd w:val="clear" w:color="auto" w:fill="auto"/>
            <w:vAlign w:val="center"/>
            <w:hideMark/>
          </w:tcPr>
          <w:p w14:paraId="34BDDC7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72BFFB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4A0F248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668C11B8" w14:textId="77777777" w:rsidTr="00ED4C86">
        <w:trPr>
          <w:trHeight w:val="312"/>
        </w:trPr>
        <w:tc>
          <w:tcPr>
            <w:tcW w:w="242" w:type="pct"/>
            <w:vMerge/>
            <w:vAlign w:val="center"/>
            <w:hideMark/>
          </w:tcPr>
          <w:p w14:paraId="2C3B62D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D4CD81B"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vMerge/>
            <w:vAlign w:val="center"/>
            <w:hideMark/>
          </w:tcPr>
          <w:p w14:paraId="080B6E83" w14:textId="77777777" w:rsidR="00C66DA7" w:rsidRPr="00C66DA7" w:rsidRDefault="00C66DA7" w:rsidP="00C66DA7">
            <w:pPr>
              <w:widowControl/>
              <w:jc w:val="left"/>
              <w:rPr>
                <w:rFonts w:ascii="宋体" w:hAnsi="宋体" w:cs="宋体" w:hint="eastAsia"/>
                <w:color w:val="000000"/>
                <w:kern w:val="0"/>
                <w:sz w:val="20"/>
                <w:szCs w:val="20"/>
              </w:rPr>
            </w:pPr>
          </w:p>
        </w:tc>
        <w:tc>
          <w:tcPr>
            <w:tcW w:w="1294" w:type="pct"/>
            <w:gridSpan w:val="3"/>
            <w:vMerge/>
            <w:vAlign w:val="center"/>
            <w:hideMark/>
          </w:tcPr>
          <w:p w14:paraId="399B3DE1" w14:textId="77777777" w:rsidR="00C66DA7" w:rsidRPr="00C66DA7" w:rsidRDefault="00C66DA7" w:rsidP="00C66DA7">
            <w:pPr>
              <w:widowControl/>
              <w:jc w:val="left"/>
              <w:rPr>
                <w:rFonts w:ascii="宋体" w:hAnsi="宋体" w:cs="宋体" w:hint="eastAsia"/>
                <w:color w:val="000000"/>
                <w:kern w:val="0"/>
                <w:sz w:val="20"/>
                <w:szCs w:val="20"/>
              </w:rPr>
            </w:pPr>
          </w:p>
        </w:tc>
        <w:tc>
          <w:tcPr>
            <w:tcW w:w="502" w:type="pct"/>
            <w:vMerge/>
            <w:vAlign w:val="center"/>
            <w:hideMark/>
          </w:tcPr>
          <w:p w14:paraId="13A1B39D" w14:textId="77777777" w:rsidR="00C66DA7" w:rsidRPr="00C66DA7" w:rsidRDefault="00C66DA7" w:rsidP="00C66DA7">
            <w:pPr>
              <w:widowControl/>
              <w:jc w:val="left"/>
              <w:rPr>
                <w:rFonts w:ascii="宋体" w:hAnsi="宋体" w:cs="宋体" w:hint="eastAsia"/>
                <w:color w:val="000000"/>
                <w:kern w:val="0"/>
                <w:sz w:val="20"/>
                <w:szCs w:val="20"/>
              </w:rPr>
            </w:pPr>
          </w:p>
        </w:tc>
        <w:tc>
          <w:tcPr>
            <w:tcW w:w="531" w:type="pct"/>
            <w:vMerge/>
            <w:vAlign w:val="center"/>
            <w:hideMark/>
          </w:tcPr>
          <w:p w14:paraId="3D743D77" w14:textId="77777777" w:rsidR="00C66DA7" w:rsidRPr="00C66DA7" w:rsidRDefault="00C66DA7" w:rsidP="00C66DA7">
            <w:pPr>
              <w:widowControl/>
              <w:jc w:val="left"/>
              <w:rPr>
                <w:rFonts w:ascii="宋体" w:hAnsi="宋体" w:cs="宋体" w:hint="eastAsia"/>
                <w:color w:val="000000"/>
                <w:kern w:val="0"/>
                <w:sz w:val="20"/>
                <w:szCs w:val="20"/>
              </w:rPr>
            </w:pPr>
          </w:p>
        </w:tc>
        <w:tc>
          <w:tcPr>
            <w:tcW w:w="561" w:type="pct"/>
            <w:gridSpan w:val="2"/>
            <w:vMerge/>
            <w:vAlign w:val="center"/>
            <w:hideMark/>
          </w:tcPr>
          <w:p w14:paraId="2F66D73F" w14:textId="77777777" w:rsidR="00C66DA7" w:rsidRPr="00C66DA7" w:rsidRDefault="00C66DA7" w:rsidP="00C66DA7">
            <w:pPr>
              <w:widowControl/>
              <w:jc w:val="left"/>
              <w:rPr>
                <w:rFonts w:ascii="宋体" w:hAnsi="宋体" w:cs="宋体" w:hint="eastAsia"/>
                <w:color w:val="000000"/>
                <w:kern w:val="0"/>
                <w:sz w:val="20"/>
                <w:szCs w:val="20"/>
              </w:rPr>
            </w:pPr>
          </w:p>
        </w:tc>
        <w:tc>
          <w:tcPr>
            <w:tcW w:w="327" w:type="pct"/>
            <w:gridSpan w:val="2"/>
            <w:vMerge/>
            <w:vAlign w:val="center"/>
            <w:hideMark/>
          </w:tcPr>
          <w:p w14:paraId="175C5DA3" w14:textId="77777777" w:rsidR="00C66DA7" w:rsidRPr="00C66DA7" w:rsidRDefault="00C66DA7" w:rsidP="00C66DA7">
            <w:pPr>
              <w:widowControl/>
              <w:jc w:val="left"/>
              <w:rPr>
                <w:rFonts w:ascii="宋体" w:hAnsi="宋体" w:cs="宋体" w:hint="eastAsia"/>
                <w:color w:val="000000"/>
                <w:kern w:val="0"/>
                <w:sz w:val="20"/>
                <w:szCs w:val="20"/>
              </w:rPr>
            </w:pPr>
          </w:p>
        </w:tc>
        <w:tc>
          <w:tcPr>
            <w:tcW w:w="687" w:type="pct"/>
            <w:gridSpan w:val="2"/>
            <w:vMerge/>
            <w:vAlign w:val="center"/>
            <w:hideMark/>
          </w:tcPr>
          <w:p w14:paraId="4D80F035"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48380F89" w14:textId="77777777" w:rsidTr="00ED4C86">
        <w:trPr>
          <w:trHeight w:val="402"/>
        </w:trPr>
        <w:tc>
          <w:tcPr>
            <w:tcW w:w="242" w:type="pct"/>
            <w:vMerge w:val="restart"/>
            <w:shd w:val="clear" w:color="auto" w:fill="auto"/>
            <w:vAlign w:val="center"/>
            <w:hideMark/>
          </w:tcPr>
          <w:p w14:paraId="2690B2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181655B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610" w:type="pct"/>
            <w:shd w:val="clear" w:color="auto" w:fill="auto"/>
            <w:vAlign w:val="center"/>
            <w:hideMark/>
          </w:tcPr>
          <w:p w14:paraId="2BE280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294" w:type="pct"/>
            <w:gridSpan w:val="3"/>
            <w:shd w:val="clear" w:color="auto" w:fill="auto"/>
            <w:noWrap/>
            <w:vAlign w:val="center"/>
            <w:hideMark/>
          </w:tcPr>
          <w:p w14:paraId="2B6106B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502" w:type="pct"/>
            <w:shd w:val="clear" w:color="auto" w:fill="auto"/>
            <w:vAlign w:val="center"/>
            <w:hideMark/>
          </w:tcPr>
          <w:p w14:paraId="444BF7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&gt;=740只</w:t>
            </w:r>
          </w:p>
        </w:tc>
        <w:tc>
          <w:tcPr>
            <w:tcW w:w="531" w:type="pct"/>
            <w:shd w:val="clear" w:color="auto" w:fill="auto"/>
            <w:vAlign w:val="center"/>
            <w:hideMark/>
          </w:tcPr>
          <w:p w14:paraId="3174B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=740只</w:t>
            </w:r>
          </w:p>
        </w:tc>
        <w:tc>
          <w:tcPr>
            <w:tcW w:w="561" w:type="pct"/>
            <w:gridSpan w:val="2"/>
            <w:shd w:val="clear" w:color="auto" w:fill="auto"/>
            <w:vAlign w:val="center"/>
            <w:hideMark/>
          </w:tcPr>
          <w:p w14:paraId="66662D2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78DF05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1EE166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A69F146" w14:textId="77777777" w:rsidTr="00ED4C86">
        <w:trPr>
          <w:trHeight w:val="402"/>
        </w:trPr>
        <w:tc>
          <w:tcPr>
            <w:tcW w:w="242" w:type="pct"/>
            <w:vMerge/>
            <w:vAlign w:val="center"/>
            <w:hideMark/>
          </w:tcPr>
          <w:p w14:paraId="29B8D3A3"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329BD807"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1FBB46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294" w:type="pct"/>
            <w:gridSpan w:val="3"/>
            <w:shd w:val="clear" w:color="auto" w:fill="auto"/>
            <w:noWrap/>
            <w:vAlign w:val="center"/>
            <w:hideMark/>
          </w:tcPr>
          <w:p w14:paraId="6E97300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种公羊技术鉴定合格率</w:t>
            </w:r>
          </w:p>
        </w:tc>
        <w:tc>
          <w:tcPr>
            <w:tcW w:w="502" w:type="pct"/>
            <w:shd w:val="clear" w:color="auto" w:fill="auto"/>
            <w:vAlign w:val="center"/>
            <w:hideMark/>
          </w:tcPr>
          <w:p w14:paraId="3919B6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531" w:type="pct"/>
            <w:shd w:val="clear" w:color="auto" w:fill="auto"/>
            <w:vAlign w:val="center"/>
            <w:hideMark/>
          </w:tcPr>
          <w:p w14:paraId="2A71F3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561" w:type="pct"/>
            <w:gridSpan w:val="2"/>
            <w:shd w:val="clear" w:color="auto" w:fill="auto"/>
            <w:vAlign w:val="center"/>
            <w:hideMark/>
          </w:tcPr>
          <w:p w14:paraId="70A2893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2676CD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6C90F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A60B60A" w14:textId="77777777" w:rsidTr="00ED4C86">
        <w:trPr>
          <w:trHeight w:val="402"/>
        </w:trPr>
        <w:tc>
          <w:tcPr>
            <w:tcW w:w="242" w:type="pct"/>
            <w:vMerge/>
            <w:vAlign w:val="center"/>
            <w:hideMark/>
          </w:tcPr>
          <w:p w14:paraId="2D59FD7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05CD148"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33D5B3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294" w:type="pct"/>
            <w:gridSpan w:val="3"/>
            <w:shd w:val="clear" w:color="auto" w:fill="auto"/>
            <w:noWrap/>
            <w:vAlign w:val="center"/>
            <w:hideMark/>
          </w:tcPr>
          <w:p w14:paraId="284CDD2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项目计划完成时间</w:t>
            </w:r>
          </w:p>
        </w:tc>
        <w:tc>
          <w:tcPr>
            <w:tcW w:w="502" w:type="pct"/>
            <w:shd w:val="clear" w:color="auto" w:fill="auto"/>
            <w:vAlign w:val="center"/>
            <w:hideMark/>
          </w:tcPr>
          <w:p w14:paraId="27CCF9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531" w:type="pct"/>
            <w:shd w:val="clear" w:color="auto" w:fill="auto"/>
            <w:vAlign w:val="center"/>
            <w:hideMark/>
          </w:tcPr>
          <w:p w14:paraId="7D9B2F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561" w:type="pct"/>
            <w:gridSpan w:val="2"/>
            <w:shd w:val="clear" w:color="auto" w:fill="auto"/>
            <w:vAlign w:val="center"/>
            <w:hideMark/>
          </w:tcPr>
          <w:p w14:paraId="4573E7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0A74FFC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45842A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89AAE41" w14:textId="77777777" w:rsidTr="00ED4C86">
        <w:trPr>
          <w:trHeight w:val="402"/>
        </w:trPr>
        <w:tc>
          <w:tcPr>
            <w:tcW w:w="242" w:type="pct"/>
            <w:vMerge/>
            <w:vAlign w:val="center"/>
            <w:hideMark/>
          </w:tcPr>
          <w:p w14:paraId="6B348987"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98CEF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610" w:type="pct"/>
            <w:shd w:val="clear" w:color="auto" w:fill="auto"/>
            <w:vAlign w:val="center"/>
            <w:hideMark/>
          </w:tcPr>
          <w:p w14:paraId="0ECB5F9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294" w:type="pct"/>
            <w:gridSpan w:val="3"/>
            <w:shd w:val="clear" w:color="auto" w:fill="auto"/>
            <w:noWrap/>
            <w:vAlign w:val="center"/>
            <w:hideMark/>
          </w:tcPr>
          <w:p w14:paraId="2B1F79B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502" w:type="pct"/>
            <w:shd w:val="clear" w:color="auto" w:fill="auto"/>
            <w:vAlign w:val="center"/>
            <w:hideMark/>
          </w:tcPr>
          <w:p w14:paraId="718CB1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&lt;=2000元/只</w:t>
            </w:r>
          </w:p>
        </w:tc>
        <w:tc>
          <w:tcPr>
            <w:tcW w:w="531" w:type="pct"/>
            <w:shd w:val="clear" w:color="auto" w:fill="auto"/>
            <w:vAlign w:val="center"/>
            <w:hideMark/>
          </w:tcPr>
          <w:p w14:paraId="3D7AB8A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=2000元/只</w:t>
            </w:r>
          </w:p>
        </w:tc>
        <w:tc>
          <w:tcPr>
            <w:tcW w:w="561" w:type="pct"/>
            <w:gridSpan w:val="2"/>
            <w:shd w:val="clear" w:color="auto" w:fill="auto"/>
            <w:vAlign w:val="center"/>
            <w:hideMark/>
          </w:tcPr>
          <w:p w14:paraId="280BBF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65C45E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39721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336516D" w14:textId="77777777" w:rsidTr="00ED4C86">
        <w:trPr>
          <w:trHeight w:val="402"/>
        </w:trPr>
        <w:tc>
          <w:tcPr>
            <w:tcW w:w="242" w:type="pct"/>
            <w:vMerge/>
            <w:vAlign w:val="center"/>
            <w:hideMark/>
          </w:tcPr>
          <w:p w14:paraId="111BD6B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40A1CC6"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42FECB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294" w:type="pct"/>
            <w:gridSpan w:val="3"/>
            <w:shd w:val="clear" w:color="auto" w:fill="auto"/>
            <w:noWrap/>
            <w:vAlign w:val="center"/>
            <w:hideMark/>
          </w:tcPr>
          <w:p w14:paraId="43CDB81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461BE8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7A12B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3D15BB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5D76D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349A6C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EC6920" w14:textId="77777777" w:rsidTr="00ED4C86">
        <w:trPr>
          <w:trHeight w:val="402"/>
        </w:trPr>
        <w:tc>
          <w:tcPr>
            <w:tcW w:w="242" w:type="pct"/>
            <w:vMerge/>
            <w:vAlign w:val="center"/>
            <w:hideMark/>
          </w:tcPr>
          <w:p w14:paraId="75DE7519"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23F2A41"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C44E84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294" w:type="pct"/>
            <w:gridSpan w:val="3"/>
            <w:shd w:val="clear" w:color="auto" w:fill="auto"/>
            <w:noWrap/>
            <w:vAlign w:val="center"/>
            <w:hideMark/>
          </w:tcPr>
          <w:p w14:paraId="7A902F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0872B34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3536C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2283A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30EDC6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CDE8D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AD8A7B" w14:textId="77777777" w:rsidTr="00ED4C86">
        <w:trPr>
          <w:trHeight w:val="402"/>
        </w:trPr>
        <w:tc>
          <w:tcPr>
            <w:tcW w:w="242" w:type="pct"/>
            <w:vMerge/>
            <w:vAlign w:val="center"/>
            <w:hideMark/>
          </w:tcPr>
          <w:p w14:paraId="3889D255"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1A56DB5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610" w:type="pct"/>
            <w:shd w:val="clear" w:color="auto" w:fill="auto"/>
            <w:vAlign w:val="center"/>
            <w:hideMark/>
          </w:tcPr>
          <w:p w14:paraId="1128CDD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294" w:type="pct"/>
            <w:gridSpan w:val="3"/>
            <w:shd w:val="clear" w:color="auto" w:fill="auto"/>
            <w:noWrap/>
            <w:vAlign w:val="center"/>
            <w:hideMark/>
          </w:tcPr>
          <w:p w14:paraId="656D0D36"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农牧民收入增长率</w:t>
            </w:r>
          </w:p>
        </w:tc>
        <w:tc>
          <w:tcPr>
            <w:tcW w:w="502" w:type="pct"/>
            <w:shd w:val="clear" w:color="auto" w:fill="auto"/>
            <w:vAlign w:val="center"/>
            <w:hideMark/>
          </w:tcPr>
          <w:p w14:paraId="23A0D0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&gt;=20%</w:t>
            </w:r>
          </w:p>
        </w:tc>
        <w:tc>
          <w:tcPr>
            <w:tcW w:w="531" w:type="pct"/>
            <w:shd w:val="clear" w:color="auto" w:fill="auto"/>
            <w:vAlign w:val="center"/>
            <w:hideMark/>
          </w:tcPr>
          <w:p w14:paraId="6B6F3A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561" w:type="pct"/>
            <w:gridSpan w:val="2"/>
            <w:shd w:val="clear" w:color="auto" w:fill="auto"/>
            <w:vAlign w:val="center"/>
            <w:hideMark/>
          </w:tcPr>
          <w:p w14:paraId="251E4E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16A66F3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0A0681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0EFF911" w14:textId="77777777" w:rsidTr="00ED4C86">
        <w:trPr>
          <w:trHeight w:val="402"/>
        </w:trPr>
        <w:tc>
          <w:tcPr>
            <w:tcW w:w="242" w:type="pct"/>
            <w:vMerge/>
            <w:vAlign w:val="center"/>
            <w:hideMark/>
          </w:tcPr>
          <w:p w14:paraId="3AA66CB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1DA4C49A"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55171C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294" w:type="pct"/>
            <w:gridSpan w:val="3"/>
            <w:shd w:val="clear" w:color="auto" w:fill="auto"/>
            <w:noWrap/>
            <w:vAlign w:val="center"/>
            <w:hideMark/>
          </w:tcPr>
          <w:p w14:paraId="72BD161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肉羊良种提升率</w:t>
            </w:r>
          </w:p>
        </w:tc>
        <w:tc>
          <w:tcPr>
            <w:tcW w:w="502" w:type="pct"/>
            <w:shd w:val="clear" w:color="auto" w:fill="auto"/>
            <w:vAlign w:val="center"/>
            <w:hideMark/>
          </w:tcPr>
          <w:p w14:paraId="5B0595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w:t>
            </w:r>
          </w:p>
        </w:tc>
        <w:tc>
          <w:tcPr>
            <w:tcW w:w="531" w:type="pct"/>
            <w:shd w:val="clear" w:color="auto" w:fill="auto"/>
            <w:vAlign w:val="center"/>
            <w:hideMark/>
          </w:tcPr>
          <w:p w14:paraId="00508F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61" w:type="pct"/>
            <w:gridSpan w:val="2"/>
            <w:shd w:val="clear" w:color="auto" w:fill="auto"/>
            <w:vAlign w:val="center"/>
            <w:hideMark/>
          </w:tcPr>
          <w:p w14:paraId="2D9813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E3CDB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FB0E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E791BF" w14:textId="77777777" w:rsidTr="00ED4C86">
        <w:trPr>
          <w:trHeight w:val="402"/>
        </w:trPr>
        <w:tc>
          <w:tcPr>
            <w:tcW w:w="242" w:type="pct"/>
            <w:vMerge/>
            <w:vAlign w:val="center"/>
            <w:hideMark/>
          </w:tcPr>
          <w:p w14:paraId="1132ADFC"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604967D9"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B21EA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294" w:type="pct"/>
            <w:gridSpan w:val="3"/>
            <w:shd w:val="clear" w:color="auto" w:fill="auto"/>
            <w:noWrap/>
            <w:vAlign w:val="center"/>
            <w:hideMark/>
          </w:tcPr>
          <w:p w14:paraId="5F2394E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73152A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0E1136D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45725D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F847C8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8AAFE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A9056FD" w14:textId="77777777" w:rsidTr="00ED4C86">
        <w:trPr>
          <w:trHeight w:val="402"/>
        </w:trPr>
        <w:tc>
          <w:tcPr>
            <w:tcW w:w="242" w:type="pct"/>
            <w:vMerge/>
            <w:vAlign w:val="center"/>
            <w:hideMark/>
          </w:tcPr>
          <w:p w14:paraId="48CF1956"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4C0BE6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610" w:type="pct"/>
            <w:shd w:val="clear" w:color="auto" w:fill="auto"/>
            <w:vAlign w:val="center"/>
            <w:hideMark/>
          </w:tcPr>
          <w:p w14:paraId="7FA93D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294" w:type="pct"/>
            <w:gridSpan w:val="3"/>
            <w:shd w:val="clear" w:color="auto" w:fill="auto"/>
            <w:noWrap/>
            <w:vAlign w:val="center"/>
            <w:hideMark/>
          </w:tcPr>
          <w:p w14:paraId="1A9E67DC"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农牧民对补贴政策满意度</w:t>
            </w:r>
          </w:p>
        </w:tc>
        <w:tc>
          <w:tcPr>
            <w:tcW w:w="502" w:type="pct"/>
            <w:shd w:val="clear" w:color="auto" w:fill="auto"/>
            <w:vAlign w:val="center"/>
            <w:hideMark/>
          </w:tcPr>
          <w:p w14:paraId="4A03269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531" w:type="pct"/>
            <w:shd w:val="clear" w:color="auto" w:fill="auto"/>
            <w:vAlign w:val="center"/>
            <w:hideMark/>
          </w:tcPr>
          <w:p w14:paraId="75EBFCC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561" w:type="pct"/>
            <w:gridSpan w:val="2"/>
            <w:shd w:val="clear" w:color="auto" w:fill="auto"/>
            <w:vAlign w:val="center"/>
            <w:hideMark/>
          </w:tcPr>
          <w:p w14:paraId="794DC9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83207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7255399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31D314" w14:textId="77777777" w:rsidTr="00ED4C86">
        <w:trPr>
          <w:trHeight w:val="270"/>
        </w:trPr>
        <w:tc>
          <w:tcPr>
            <w:tcW w:w="3425" w:type="pct"/>
            <w:gridSpan w:val="8"/>
            <w:shd w:val="clear" w:color="auto" w:fill="auto"/>
            <w:vAlign w:val="center"/>
            <w:hideMark/>
          </w:tcPr>
          <w:p w14:paraId="1E65F3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561" w:type="pct"/>
            <w:gridSpan w:val="2"/>
            <w:shd w:val="clear" w:color="auto" w:fill="auto"/>
            <w:vAlign w:val="center"/>
            <w:hideMark/>
          </w:tcPr>
          <w:p w14:paraId="48418CB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27" w:type="pct"/>
            <w:gridSpan w:val="2"/>
            <w:shd w:val="clear" w:color="auto" w:fill="auto"/>
            <w:vAlign w:val="center"/>
            <w:hideMark/>
          </w:tcPr>
          <w:p w14:paraId="15C0E9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7" w:type="pct"/>
            <w:gridSpan w:val="2"/>
            <w:shd w:val="clear" w:color="auto" w:fill="auto"/>
            <w:vAlign w:val="center"/>
            <w:hideMark/>
          </w:tcPr>
          <w:p w14:paraId="24BE5E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307B7158"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157"/>
        <w:gridCol w:w="1691"/>
        <w:gridCol w:w="569"/>
        <w:gridCol w:w="816"/>
        <w:gridCol w:w="1269"/>
        <w:gridCol w:w="747"/>
        <w:gridCol w:w="179"/>
        <w:gridCol w:w="362"/>
        <w:gridCol w:w="457"/>
        <w:gridCol w:w="716"/>
      </w:tblGrid>
      <w:tr w:rsidR="00C66DA7" w:rsidRPr="00C66DA7" w14:paraId="5355949D" w14:textId="77777777" w:rsidTr="00C66DA7">
        <w:trPr>
          <w:trHeight w:val="405"/>
        </w:trPr>
        <w:tc>
          <w:tcPr>
            <w:tcW w:w="5000" w:type="pct"/>
            <w:gridSpan w:val="13"/>
            <w:shd w:val="clear" w:color="auto" w:fill="auto"/>
            <w:vAlign w:val="center"/>
            <w:hideMark/>
          </w:tcPr>
          <w:p w14:paraId="0AB816F6"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4CD060C" w14:textId="77777777" w:rsidTr="00C66DA7">
        <w:trPr>
          <w:trHeight w:val="270"/>
        </w:trPr>
        <w:tc>
          <w:tcPr>
            <w:tcW w:w="5000" w:type="pct"/>
            <w:gridSpan w:val="13"/>
            <w:shd w:val="clear" w:color="auto" w:fill="auto"/>
            <w:vAlign w:val="center"/>
            <w:hideMark/>
          </w:tcPr>
          <w:p w14:paraId="15331C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0E09F2C6" w14:textId="77777777" w:rsidTr="00C66DA7">
        <w:trPr>
          <w:trHeight w:val="270"/>
        </w:trPr>
        <w:tc>
          <w:tcPr>
            <w:tcW w:w="488" w:type="pct"/>
            <w:gridSpan w:val="2"/>
            <w:shd w:val="clear" w:color="auto" w:fill="auto"/>
            <w:vAlign w:val="center"/>
            <w:hideMark/>
          </w:tcPr>
          <w:p w14:paraId="286DE56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1B079C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畜牧业高质量发展资金项目</w:t>
            </w:r>
          </w:p>
        </w:tc>
      </w:tr>
      <w:tr w:rsidR="00C66DA7" w:rsidRPr="00C66DA7" w14:paraId="4403AEE7" w14:textId="77777777" w:rsidTr="00C66DA7">
        <w:trPr>
          <w:trHeight w:val="270"/>
        </w:trPr>
        <w:tc>
          <w:tcPr>
            <w:tcW w:w="488" w:type="pct"/>
            <w:gridSpan w:val="2"/>
            <w:shd w:val="clear" w:color="auto" w:fill="auto"/>
            <w:vAlign w:val="center"/>
            <w:hideMark/>
          </w:tcPr>
          <w:p w14:paraId="2EB34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23" w:type="pct"/>
            <w:gridSpan w:val="5"/>
            <w:shd w:val="clear" w:color="auto" w:fill="auto"/>
            <w:vAlign w:val="center"/>
            <w:hideMark/>
          </w:tcPr>
          <w:p w14:paraId="2EC09034" w14:textId="3A8CB821"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745" w:type="pct"/>
            <w:shd w:val="clear" w:color="auto" w:fill="auto"/>
            <w:vAlign w:val="center"/>
            <w:hideMark/>
          </w:tcPr>
          <w:p w14:paraId="2C68F8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443" w:type="pct"/>
            <w:gridSpan w:val="5"/>
            <w:shd w:val="clear" w:color="auto" w:fill="auto"/>
            <w:vAlign w:val="center"/>
            <w:hideMark/>
          </w:tcPr>
          <w:p w14:paraId="5219D4C0" w14:textId="367C0BD2"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C66DA7" w:rsidRPr="00C66DA7" w14:paraId="5A685C81" w14:textId="77777777" w:rsidTr="00ED4C86">
        <w:trPr>
          <w:trHeight w:val="480"/>
        </w:trPr>
        <w:tc>
          <w:tcPr>
            <w:tcW w:w="488" w:type="pct"/>
            <w:gridSpan w:val="2"/>
            <w:vMerge w:val="restart"/>
            <w:shd w:val="clear" w:color="auto" w:fill="auto"/>
            <w:vAlign w:val="center"/>
            <w:hideMark/>
          </w:tcPr>
          <w:p w14:paraId="5C59B5F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19" w:type="pct"/>
            <w:gridSpan w:val="2"/>
            <w:shd w:val="clear" w:color="auto" w:fill="auto"/>
            <w:vAlign w:val="center"/>
            <w:hideMark/>
          </w:tcPr>
          <w:p w14:paraId="78A7EE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92" w:type="pct"/>
            <w:shd w:val="clear" w:color="auto" w:fill="auto"/>
            <w:vAlign w:val="center"/>
            <w:hideMark/>
          </w:tcPr>
          <w:p w14:paraId="5D85B4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6D5DA6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5" w:type="pct"/>
            <w:shd w:val="clear" w:color="auto" w:fill="auto"/>
            <w:vAlign w:val="center"/>
            <w:hideMark/>
          </w:tcPr>
          <w:p w14:paraId="3CD3A2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4" w:type="pct"/>
            <w:gridSpan w:val="2"/>
            <w:shd w:val="clear" w:color="auto" w:fill="auto"/>
            <w:vAlign w:val="center"/>
            <w:hideMark/>
          </w:tcPr>
          <w:p w14:paraId="1E0F735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79" w:type="pct"/>
            <w:gridSpan w:val="2"/>
            <w:shd w:val="clear" w:color="auto" w:fill="auto"/>
            <w:vAlign w:val="center"/>
            <w:hideMark/>
          </w:tcPr>
          <w:p w14:paraId="51C9412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30D445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10413DFF" w14:textId="77777777" w:rsidTr="00ED4C86">
        <w:trPr>
          <w:trHeight w:val="439"/>
        </w:trPr>
        <w:tc>
          <w:tcPr>
            <w:tcW w:w="488" w:type="pct"/>
            <w:gridSpan w:val="2"/>
            <w:vMerge/>
            <w:vAlign w:val="center"/>
            <w:hideMark/>
          </w:tcPr>
          <w:p w14:paraId="70B1A796"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6A7726D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92" w:type="pct"/>
            <w:shd w:val="clear" w:color="auto" w:fill="auto"/>
            <w:vAlign w:val="center"/>
            <w:hideMark/>
          </w:tcPr>
          <w:p w14:paraId="78190D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742983B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77AF8F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250FB1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79" w:type="pct"/>
            <w:gridSpan w:val="2"/>
            <w:shd w:val="clear" w:color="auto" w:fill="auto"/>
            <w:vAlign w:val="center"/>
            <w:hideMark/>
          </w:tcPr>
          <w:p w14:paraId="6623E0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99.95%</w:t>
            </w:r>
          </w:p>
        </w:tc>
        <w:tc>
          <w:tcPr>
            <w:tcW w:w="420" w:type="pct"/>
            <w:shd w:val="clear" w:color="auto" w:fill="auto"/>
            <w:vAlign w:val="center"/>
            <w:hideMark/>
          </w:tcPr>
          <w:p w14:paraId="097608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7C9DD648" w14:textId="77777777" w:rsidTr="00ED4C86">
        <w:trPr>
          <w:trHeight w:val="439"/>
        </w:trPr>
        <w:tc>
          <w:tcPr>
            <w:tcW w:w="488" w:type="pct"/>
            <w:gridSpan w:val="2"/>
            <w:vMerge/>
            <w:vAlign w:val="center"/>
            <w:hideMark/>
          </w:tcPr>
          <w:p w14:paraId="31F42792"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7E9ECDE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92" w:type="pct"/>
            <w:shd w:val="clear" w:color="auto" w:fill="auto"/>
            <w:vAlign w:val="center"/>
            <w:hideMark/>
          </w:tcPr>
          <w:p w14:paraId="2D4DE3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2028C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57F3FF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46AB20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2DFB00A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54C8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CFFE0D3" w14:textId="77777777" w:rsidTr="00ED4C86">
        <w:trPr>
          <w:trHeight w:val="439"/>
        </w:trPr>
        <w:tc>
          <w:tcPr>
            <w:tcW w:w="488" w:type="pct"/>
            <w:gridSpan w:val="2"/>
            <w:vMerge/>
            <w:vAlign w:val="center"/>
            <w:hideMark/>
          </w:tcPr>
          <w:p w14:paraId="692C0C69"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59E5010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pct"/>
            <w:shd w:val="clear" w:color="auto" w:fill="auto"/>
            <w:vAlign w:val="center"/>
            <w:hideMark/>
          </w:tcPr>
          <w:p w14:paraId="4165E839"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7D8ABBC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14:paraId="4E51CE47"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14:paraId="33635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059A735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48B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AA6868C" w14:textId="77777777" w:rsidTr="00C66DA7">
        <w:trPr>
          <w:trHeight w:val="270"/>
        </w:trPr>
        <w:tc>
          <w:tcPr>
            <w:tcW w:w="244" w:type="pct"/>
            <w:vMerge w:val="restart"/>
            <w:shd w:val="clear" w:color="auto" w:fill="auto"/>
            <w:vAlign w:val="center"/>
            <w:hideMark/>
          </w:tcPr>
          <w:p w14:paraId="6F60D8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567" w:type="pct"/>
            <w:gridSpan w:val="6"/>
            <w:shd w:val="clear" w:color="auto" w:fill="auto"/>
            <w:vAlign w:val="center"/>
            <w:hideMark/>
          </w:tcPr>
          <w:p w14:paraId="7163EB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88" w:type="pct"/>
            <w:gridSpan w:val="6"/>
            <w:shd w:val="clear" w:color="auto" w:fill="auto"/>
            <w:vAlign w:val="center"/>
            <w:hideMark/>
          </w:tcPr>
          <w:p w14:paraId="2142619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697102F4" w14:textId="77777777" w:rsidTr="00C66DA7">
        <w:trPr>
          <w:trHeight w:val="540"/>
        </w:trPr>
        <w:tc>
          <w:tcPr>
            <w:tcW w:w="244" w:type="pct"/>
            <w:vMerge/>
            <w:vAlign w:val="center"/>
            <w:hideMark/>
          </w:tcPr>
          <w:p w14:paraId="31844E2D" w14:textId="77777777" w:rsidR="00C66DA7" w:rsidRPr="00C66DA7" w:rsidRDefault="00C66DA7" w:rsidP="00C66DA7">
            <w:pPr>
              <w:widowControl/>
              <w:jc w:val="left"/>
              <w:rPr>
                <w:rFonts w:ascii="宋体" w:hAnsi="宋体" w:cs="宋体" w:hint="eastAsia"/>
                <w:color w:val="000000"/>
                <w:kern w:val="0"/>
                <w:sz w:val="20"/>
                <w:szCs w:val="20"/>
              </w:rPr>
            </w:pPr>
          </w:p>
        </w:tc>
        <w:tc>
          <w:tcPr>
            <w:tcW w:w="2567" w:type="pct"/>
            <w:gridSpan w:val="6"/>
            <w:shd w:val="clear" w:color="auto" w:fill="auto"/>
            <w:hideMark/>
          </w:tcPr>
          <w:p w14:paraId="3BB7D95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为促进木垒县重大动物疫病防疫工作顺利开展，做好畜牧业高质量发展，我单位认真落实畜牧良种补贴各项工作，计划使用畜牧业高质量发展资金20.3</w:t>
            </w:r>
            <w:r w:rsidRPr="00C66DA7">
              <w:rPr>
                <w:rFonts w:ascii="宋体" w:hAnsi="宋体" w:cs="宋体" w:hint="eastAsia"/>
                <w:color w:val="000000"/>
                <w:kern w:val="0"/>
                <w:sz w:val="20"/>
                <w:szCs w:val="20"/>
              </w:rPr>
              <w:br/>
              <w:t>万元，引进优质种公羊155只，社会化服务试点10个乡镇，开展品种改良技术指导、兽医治疗工作，项目实施后可提高畜牧良种率，提升疫苗储存效益。</w:t>
            </w:r>
          </w:p>
        </w:tc>
        <w:tc>
          <w:tcPr>
            <w:tcW w:w="2188" w:type="pct"/>
            <w:gridSpan w:val="6"/>
            <w:shd w:val="clear" w:color="auto" w:fill="auto"/>
            <w:hideMark/>
          </w:tcPr>
          <w:p w14:paraId="171A5D1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截至项目自评，本项目已完成如下工作：为促进木垒县重大动物疫病防疫工作顺利开展，做好畜牧业高质量发展，我单位认真落实畜牧良种补贴各项工作，计划使用畜牧业高质量发展资金20.3 万元，引进优质种公羊155只，种公羊补贴标准1000元/只，社会化服务试点补助标准1800元/个。社会化服务试点10个乡镇，开展品种改良技术指导、兽医治疗工作，项目实施后可提高畜牧良种率，提升疫苗储存效益。</w:t>
            </w:r>
          </w:p>
        </w:tc>
      </w:tr>
      <w:tr w:rsidR="00C66DA7" w:rsidRPr="00C66DA7" w14:paraId="481FEFDE" w14:textId="77777777" w:rsidTr="00ED4C86">
        <w:trPr>
          <w:trHeight w:val="312"/>
        </w:trPr>
        <w:tc>
          <w:tcPr>
            <w:tcW w:w="244" w:type="pct"/>
            <w:vMerge w:val="restart"/>
            <w:shd w:val="clear" w:color="auto" w:fill="auto"/>
            <w:vAlign w:val="center"/>
            <w:hideMark/>
          </w:tcPr>
          <w:p w14:paraId="2F8B4A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DA933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27" w:type="pct"/>
            <w:vMerge w:val="restart"/>
            <w:shd w:val="clear" w:color="auto" w:fill="auto"/>
            <w:vAlign w:val="center"/>
            <w:hideMark/>
          </w:tcPr>
          <w:p w14:paraId="2F220F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8B79F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781B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745" w:type="pct"/>
            <w:vMerge w:val="restart"/>
            <w:shd w:val="clear" w:color="auto" w:fill="auto"/>
            <w:vAlign w:val="center"/>
            <w:hideMark/>
          </w:tcPr>
          <w:p w14:paraId="577E84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39" w:type="pct"/>
            <w:vMerge w:val="restart"/>
            <w:shd w:val="clear" w:color="auto" w:fill="auto"/>
            <w:vAlign w:val="center"/>
            <w:hideMark/>
          </w:tcPr>
          <w:p w14:paraId="2BBA15F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CE8E4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9" w:type="pct"/>
            <w:gridSpan w:val="2"/>
            <w:vMerge w:val="restart"/>
            <w:shd w:val="clear" w:color="auto" w:fill="auto"/>
            <w:vAlign w:val="center"/>
            <w:hideMark/>
          </w:tcPr>
          <w:p w14:paraId="2D9F02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2191AF84" w14:textId="77777777" w:rsidTr="00ED4C86">
        <w:trPr>
          <w:trHeight w:val="312"/>
        </w:trPr>
        <w:tc>
          <w:tcPr>
            <w:tcW w:w="244" w:type="pct"/>
            <w:vMerge/>
            <w:vAlign w:val="center"/>
            <w:hideMark/>
          </w:tcPr>
          <w:p w14:paraId="0C41E461"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6E310B7"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vMerge/>
            <w:vAlign w:val="center"/>
            <w:hideMark/>
          </w:tcPr>
          <w:p w14:paraId="60050E27"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3CFCC78F"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880872D" w14:textId="77777777" w:rsidR="00C66DA7" w:rsidRPr="00C66DA7" w:rsidRDefault="00C66DA7" w:rsidP="00C66DA7">
            <w:pPr>
              <w:widowControl/>
              <w:jc w:val="left"/>
              <w:rPr>
                <w:rFonts w:ascii="宋体" w:hAnsi="宋体" w:cs="宋体" w:hint="eastAsia"/>
                <w:color w:val="000000"/>
                <w:kern w:val="0"/>
                <w:sz w:val="20"/>
                <w:szCs w:val="20"/>
              </w:rPr>
            </w:pPr>
          </w:p>
        </w:tc>
        <w:tc>
          <w:tcPr>
            <w:tcW w:w="745" w:type="pct"/>
            <w:vMerge/>
            <w:vAlign w:val="center"/>
            <w:hideMark/>
          </w:tcPr>
          <w:p w14:paraId="05CE951B"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613AD26C" w14:textId="77777777" w:rsidR="00C66DA7" w:rsidRPr="00C66DA7" w:rsidRDefault="00C66DA7" w:rsidP="00C66DA7">
            <w:pPr>
              <w:widowControl/>
              <w:jc w:val="left"/>
              <w:rPr>
                <w:rFonts w:ascii="宋体" w:hAnsi="宋体" w:cs="宋体" w:hint="eastAsia"/>
                <w:color w:val="000000"/>
                <w:kern w:val="0"/>
                <w:sz w:val="20"/>
                <w:szCs w:val="20"/>
              </w:rPr>
            </w:pPr>
          </w:p>
        </w:tc>
        <w:tc>
          <w:tcPr>
            <w:tcW w:w="316" w:type="pct"/>
            <w:gridSpan w:val="2"/>
            <w:vMerge/>
            <w:vAlign w:val="center"/>
            <w:hideMark/>
          </w:tcPr>
          <w:p w14:paraId="28A75A1E" w14:textId="77777777" w:rsidR="00C66DA7" w:rsidRPr="00C66DA7" w:rsidRDefault="00C66DA7" w:rsidP="00C66DA7">
            <w:pPr>
              <w:widowControl/>
              <w:jc w:val="left"/>
              <w:rPr>
                <w:rFonts w:ascii="宋体" w:hAnsi="宋体" w:cs="宋体" w:hint="eastAsia"/>
                <w:color w:val="000000"/>
                <w:kern w:val="0"/>
                <w:sz w:val="20"/>
                <w:szCs w:val="20"/>
              </w:rPr>
            </w:pPr>
          </w:p>
        </w:tc>
        <w:tc>
          <w:tcPr>
            <w:tcW w:w="689" w:type="pct"/>
            <w:gridSpan w:val="2"/>
            <w:vMerge/>
            <w:vAlign w:val="center"/>
            <w:hideMark/>
          </w:tcPr>
          <w:p w14:paraId="3739056B"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74DFF723" w14:textId="77777777" w:rsidTr="00ED4C86">
        <w:trPr>
          <w:trHeight w:val="402"/>
        </w:trPr>
        <w:tc>
          <w:tcPr>
            <w:tcW w:w="244" w:type="pct"/>
            <w:vMerge w:val="restart"/>
            <w:shd w:val="clear" w:color="auto" w:fill="auto"/>
            <w:vAlign w:val="center"/>
            <w:hideMark/>
          </w:tcPr>
          <w:p w14:paraId="6D072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64ADA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27" w:type="pct"/>
            <w:shd w:val="clear" w:color="auto" w:fill="auto"/>
            <w:vAlign w:val="center"/>
            <w:hideMark/>
          </w:tcPr>
          <w:p w14:paraId="40BC62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62A037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479" w:type="pct"/>
            <w:shd w:val="clear" w:color="auto" w:fill="auto"/>
            <w:vAlign w:val="center"/>
            <w:hideMark/>
          </w:tcPr>
          <w:p w14:paraId="64D4C3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&gt;=155只</w:t>
            </w:r>
          </w:p>
        </w:tc>
        <w:tc>
          <w:tcPr>
            <w:tcW w:w="745" w:type="pct"/>
            <w:shd w:val="clear" w:color="auto" w:fill="auto"/>
            <w:vAlign w:val="center"/>
            <w:hideMark/>
          </w:tcPr>
          <w:p w14:paraId="5161BC9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=155只</w:t>
            </w:r>
          </w:p>
        </w:tc>
        <w:tc>
          <w:tcPr>
            <w:tcW w:w="439" w:type="pct"/>
            <w:shd w:val="clear" w:color="auto" w:fill="auto"/>
            <w:vAlign w:val="center"/>
            <w:hideMark/>
          </w:tcPr>
          <w:p w14:paraId="2D8C19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2A858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492A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1BC3F290" w14:textId="77777777" w:rsidTr="00ED4C86">
        <w:trPr>
          <w:trHeight w:val="402"/>
        </w:trPr>
        <w:tc>
          <w:tcPr>
            <w:tcW w:w="244" w:type="pct"/>
            <w:vMerge/>
            <w:vAlign w:val="center"/>
            <w:hideMark/>
          </w:tcPr>
          <w:p w14:paraId="4F18EA8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09EB38B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1FEB39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0B4F6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社会化服务试点数量</w:t>
            </w:r>
          </w:p>
        </w:tc>
        <w:tc>
          <w:tcPr>
            <w:tcW w:w="479" w:type="pct"/>
            <w:shd w:val="clear" w:color="auto" w:fill="auto"/>
            <w:vAlign w:val="center"/>
            <w:hideMark/>
          </w:tcPr>
          <w:p w14:paraId="32F20E5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&gt;=10个</w:t>
            </w:r>
          </w:p>
        </w:tc>
        <w:tc>
          <w:tcPr>
            <w:tcW w:w="745" w:type="pct"/>
            <w:shd w:val="clear" w:color="auto" w:fill="auto"/>
            <w:vAlign w:val="center"/>
            <w:hideMark/>
          </w:tcPr>
          <w:p w14:paraId="0B1C02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=10个</w:t>
            </w:r>
          </w:p>
        </w:tc>
        <w:tc>
          <w:tcPr>
            <w:tcW w:w="439" w:type="pct"/>
            <w:shd w:val="clear" w:color="auto" w:fill="auto"/>
            <w:vAlign w:val="center"/>
            <w:hideMark/>
          </w:tcPr>
          <w:p w14:paraId="4C98065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F3839C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2B0C8E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1469C93" w14:textId="77777777" w:rsidTr="00ED4C86">
        <w:trPr>
          <w:trHeight w:val="402"/>
        </w:trPr>
        <w:tc>
          <w:tcPr>
            <w:tcW w:w="244" w:type="pct"/>
            <w:vMerge/>
            <w:vAlign w:val="center"/>
            <w:hideMark/>
          </w:tcPr>
          <w:p w14:paraId="473D2FEA"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164074A"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5786F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384F2F7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补助发放准确率</w:t>
            </w:r>
          </w:p>
        </w:tc>
        <w:tc>
          <w:tcPr>
            <w:tcW w:w="479" w:type="pct"/>
            <w:shd w:val="clear" w:color="auto" w:fill="auto"/>
            <w:vAlign w:val="center"/>
            <w:hideMark/>
          </w:tcPr>
          <w:p w14:paraId="50DD326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50E2DC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2A2C41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ECAB5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1B113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8E5E0B8" w14:textId="77777777" w:rsidTr="00ED4C86">
        <w:trPr>
          <w:trHeight w:val="402"/>
        </w:trPr>
        <w:tc>
          <w:tcPr>
            <w:tcW w:w="244" w:type="pct"/>
            <w:vMerge/>
            <w:vAlign w:val="center"/>
            <w:hideMark/>
          </w:tcPr>
          <w:p w14:paraId="4CF18347"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846066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17035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8B1C2D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补贴发放及时率</w:t>
            </w:r>
          </w:p>
        </w:tc>
        <w:tc>
          <w:tcPr>
            <w:tcW w:w="479" w:type="pct"/>
            <w:shd w:val="clear" w:color="auto" w:fill="auto"/>
            <w:vAlign w:val="center"/>
            <w:hideMark/>
          </w:tcPr>
          <w:p w14:paraId="468CA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1DB87C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499A5E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2320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156B85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485A1C0" w14:textId="77777777" w:rsidTr="00ED4C86">
        <w:trPr>
          <w:trHeight w:val="402"/>
        </w:trPr>
        <w:tc>
          <w:tcPr>
            <w:tcW w:w="244" w:type="pct"/>
            <w:vMerge/>
            <w:vAlign w:val="center"/>
            <w:hideMark/>
          </w:tcPr>
          <w:p w14:paraId="05EAD574"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D0B781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w:t>
            </w:r>
            <w:r w:rsidRPr="00C66DA7">
              <w:rPr>
                <w:rFonts w:ascii="宋体" w:hAnsi="宋体" w:cs="宋体" w:hint="eastAsia"/>
                <w:color w:val="000000"/>
                <w:kern w:val="0"/>
                <w:sz w:val="20"/>
                <w:szCs w:val="20"/>
              </w:rPr>
              <w:lastRenderedPageBreak/>
              <w:t>指标</w:t>
            </w:r>
          </w:p>
        </w:tc>
        <w:tc>
          <w:tcPr>
            <w:tcW w:w="427" w:type="pct"/>
            <w:shd w:val="clear" w:color="auto" w:fill="auto"/>
            <w:vAlign w:val="center"/>
            <w:hideMark/>
          </w:tcPr>
          <w:p w14:paraId="5C0BDA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经济成本</w:t>
            </w:r>
            <w:r w:rsidRPr="00C66DA7">
              <w:rPr>
                <w:rFonts w:ascii="宋体" w:hAnsi="宋体" w:cs="宋体" w:hint="eastAsia"/>
                <w:color w:val="000000"/>
                <w:kern w:val="0"/>
                <w:sz w:val="20"/>
                <w:szCs w:val="20"/>
              </w:rPr>
              <w:lastRenderedPageBreak/>
              <w:t>指标</w:t>
            </w:r>
          </w:p>
        </w:tc>
        <w:tc>
          <w:tcPr>
            <w:tcW w:w="1418" w:type="pct"/>
            <w:gridSpan w:val="3"/>
            <w:shd w:val="clear" w:color="auto" w:fill="auto"/>
            <w:noWrap/>
            <w:vAlign w:val="center"/>
            <w:hideMark/>
          </w:tcPr>
          <w:p w14:paraId="4DC99AB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种公羊补贴标准</w:t>
            </w:r>
          </w:p>
        </w:tc>
        <w:tc>
          <w:tcPr>
            <w:tcW w:w="479" w:type="pct"/>
            <w:shd w:val="clear" w:color="auto" w:fill="auto"/>
            <w:vAlign w:val="center"/>
            <w:hideMark/>
          </w:tcPr>
          <w:p w14:paraId="4A4240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&lt;=1000元/只</w:t>
            </w:r>
          </w:p>
        </w:tc>
        <w:tc>
          <w:tcPr>
            <w:tcW w:w="745" w:type="pct"/>
            <w:shd w:val="clear" w:color="auto" w:fill="auto"/>
            <w:vAlign w:val="center"/>
            <w:hideMark/>
          </w:tcPr>
          <w:p w14:paraId="6ABA8B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=1000元/只</w:t>
            </w:r>
          </w:p>
        </w:tc>
        <w:tc>
          <w:tcPr>
            <w:tcW w:w="439" w:type="pct"/>
            <w:shd w:val="clear" w:color="auto" w:fill="auto"/>
            <w:vAlign w:val="center"/>
            <w:hideMark/>
          </w:tcPr>
          <w:p w14:paraId="1176076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80700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B52CD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9AC3A" w14:textId="77777777" w:rsidTr="00ED4C86">
        <w:trPr>
          <w:trHeight w:val="402"/>
        </w:trPr>
        <w:tc>
          <w:tcPr>
            <w:tcW w:w="244" w:type="pct"/>
            <w:vMerge/>
            <w:vAlign w:val="center"/>
            <w:hideMark/>
          </w:tcPr>
          <w:p w14:paraId="359B095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7C1DFC4"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03B22C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5633E7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社会化服务试点补助标准</w:t>
            </w:r>
          </w:p>
        </w:tc>
        <w:tc>
          <w:tcPr>
            <w:tcW w:w="479" w:type="pct"/>
            <w:shd w:val="clear" w:color="auto" w:fill="auto"/>
            <w:vAlign w:val="center"/>
            <w:hideMark/>
          </w:tcPr>
          <w:p w14:paraId="2B5F312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&lt;=1800元/个</w:t>
            </w:r>
          </w:p>
        </w:tc>
        <w:tc>
          <w:tcPr>
            <w:tcW w:w="745" w:type="pct"/>
            <w:shd w:val="clear" w:color="auto" w:fill="auto"/>
            <w:vAlign w:val="center"/>
            <w:hideMark/>
          </w:tcPr>
          <w:p w14:paraId="7DED25D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=1800元/个</w:t>
            </w:r>
          </w:p>
        </w:tc>
        <w:tc>
          <w:tcPr>
            <w:tcW w:w="439" w:type="pct"/>
            <w:shd w:val="clear" w:color="auto" w:fill="auto"/>
            <w:vAlign w:val="center"/>
            <w:hideMark/>
          </w:tcPr>
          <w:p w14:paraId="0DD19B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3D3F85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8F375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88CC77B" w14:textId="77777777" w:rsidTr="00ED4C86">
        <w:trPr>
          <w:trHeight w:val="402"/>
        </w:trPr>
        <w:tc>
          <w:tcPr>
            <w:tcW w:w="244" w:type="pct"/>
            <w:vMerge/>
            <w:vAlign w:val="center"/>
            <w:hideMark/>
          </w:tcPr>
          <w:p w14:paraId="2580FF3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0CAD7A3"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0BF64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96F214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275C0A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111B8B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68BDB5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0D9127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32A53F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B2F9A46" w14:textId="77777777" w:rsidTr="00ED4C86">
        <w:trPr>
          <w:trHeight w:val="402"/>
        </w:trPr>
        <w:tc>
          <w:tcPr>
            <w:tcW w:w="244" w:type="pct"/>
            <w:vMerge/>
            <w:vAlign w:val="center"/>
            <w:hideMark/>
          </w:tcPr>
          <w:p w14:paraId="1BCD7BC6"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1216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27" w:type="pct"/>
            <w:shd w:val="clear" w:color="auto" w:fill="auto"/>
            <w:vAlign w:val="center"/>
            <w:hideMark/>
          </w:tcPr>
          <w:p w14:paraId="11F02F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6647CF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畜牧良种利用率</w:t>
            </w:r>
          </w:p>
        </w:tc>
        <w:tc>
          <w:tcPr>
            <w:tcW w:w="479" w:type="pct"/>
            <w:shd w:val="clear" w:color="auto" w:fill="auto"/>
            <w:vAlign w:val="center"/>
            <w:hideMark/>
          </w:tcPr>
          <w:p w14:paraId="1819F92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377716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6EAF5F5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58EA8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75B0D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9146DA9" w14:textId="77777777" w:rsidTr="00ED4C86">
        <w:trPr>
          <w:trHeight w:val="402"/>
        </w:trPr>
        <w:tc>
          <w:tcPr>
            <w:tcW w:w="244" w:type="pct"/>
            <w:vMerge/>
            <w:vAlign w:val="center"/>
            <w:hideMark/>
          </w:tcPr>
          <w:p w14:paraId="2C3E31B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9071658"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FF1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0E732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疫苗储存效益提升率</w:t>
            </w:r>
          </w:p>
        </w:tc>
        <w:tc>
          <w:tcPr>
            <w:tcW w:w="479" w:type="pct"/>
            <w:shd w:val="clear" w:color="auto" w:fill="auto"/>
            <w:vAlign w:val="center"/>
            <w:hideMark/>
          </w:tcPr>
          <w:p w14:paraId="7080B9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154C65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2ED86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037AA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2A6EE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E88835F" w14:textId="77777777" w:rsidTr="00ED4C86">
        <w:trPr>
          <w:trHeight w:val="402"/>
        </w:trPr>
        <w:tc>
          <w:tcPr>
            <w:tcW w:w="244" w:type="pct"/>
            <w:vMerge/>
            <w:vAlign w:val="center"/>
            <w:hideMark/>
          </w:tcPr>
          <w:p w14:paraId="2FBFC57C"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07FEC2"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2CC55B1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A43D8D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07E1BFD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7A8A5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2846F2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44DC0A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488A59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58B7DE6" w14:textId="77777777" w:rsidTr="00ED4C86">
        <w:trPr>
          <w:trHeight w:val="402"/>
        </w:trPr>
        <w:tc>
          <w:tcPr>
            <w:tcW w:w="244" w:type="pct"/>
            <w:vMerge/>
            <w:vAlign w:val="center"/>
            <w:hideMark/>
          </w:tcPr>
          <w:p w14:paraId="5624C04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F266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427" w:type="pct"/>
            <w:shd w:val="clear" w:color="auto" w:fill="auto"/>
            <w:vAlign w:val="center"/>
            <w:hideMark/>
          </w:tcPr>
          <w:p w14:paraId="2058C0E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07EC31A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农牧民满意度</w:t>
            </w:r>
          </w:p>
        </w:tc>
        <w:tc>
          <w:tcPr>
            <w:tcW w:w="479" w:type="pct"/>
            <w:shd w:val="clear" w:color="auto" w:fill="auto"/>
            <w:vAlign w:val="center"/>
            <w:hideMark/>
          </w:tcPr>
          <w:p w14:paraId="0B39E3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745" w:type="pct"/>
            <w:shd w:val="clear" w:color="auto" w:fill="auto"/>
            <w:vAlign w:val="center"/>
            <w:hideMark/>
          </w:tcPr>
          <w:p w14:paraId="46DAA8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39" w:type="pct"/>
            <w:shd w:val="clear" w:color="auto" w:fill="auto"/>
            <w:vAlign w:val="center"/>
            <w:hideMark/>
          </w:tcPr>
          <w:p w14:paraId="4D84FD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01EF11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B78D4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7FA1F13" w14:textId="77777777" w:rsidTr="00ED4C86">
        <w:trPr>
          <w:trHeight w:val="270"/>
        </w:trPr>
        <w:tc>
          <w:tcPr>
            <w:tcW w:w="3557" w:type="pct"/>
            <w:gridSpan w:val="8"/>
            <w:shd w:val="clear" w:color="auto" w:fill="auto"/>
            <w:vAlign w:val="center"/>
            <w:hideMark/>
          </w:tcPr>
          <w:p w14:paraId="0369E0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39" w:type="pct"/>
            <w:shd w:val="clear" w:color="auto" w:fill="auto"/>
            <w:vAlign w:val="center"/>
            <w:hideMark/>
          </w:tcPr>
          <w:p w14:paraId="0FCF050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16" w:type="pct"/>
            <w:gridSpan w:val="2"/>
            <w:shd w:val="clear" w:color="auto" w:fill="auto"/>
            <w:vAlign w:val="center"/>
            <w:hideMark/>
          </w:tcPr>
          <w:p w14:paraId="13FFA3B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9" w:type="pct"/>
            <w:gridSpan w:val="2"/>
            <w:shd w:val="clear" w:color="auto" w:fill="auto"/>
            <w:vAlign w:val="center"/>
            <w:hideMark/>
          </w:tcPr>
          <w:p w14:paraId="5138B81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2186C68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7"/>
        <w:gridCol w:w="236"/>
        <w:gridCol w:w="1559"/>
        <w:gridCol w:w="622"/>
        <w:gridCol w:w="816"/>
        <w:gridCol w:w="1140"/>
        <w:gridCol w:w="757"/>
        <w:gridCol w:w="179"/>
        <w:gridCol w:w="402"/>
        <w:gridCol w:w="516"/>
        <w:gridCol w:w="716"/>
      </w:tblGrid>
      <w:tr w:rsidR="00C66DA7" w:rsidRPr="00C66DA7" w14:paraId="79B22DEF" w14:textId="77777777" w:rsidTr="00C66DA7">
        <w:trPr>
          <w:trHeight w:val="405"/>
        </w:trPr>
        <w:tc>
          <w:tcPr>
            <w:tcW w:w="5000" w:type="pct"/>
            <w:gridSpan w:val="13"/>
            <w:shd w:val="clear" w:color="auto" w:fill="auto"/>
            <w:vAlign w:val="center"/>
            <w:hideMark/>
          </w:tcPr>
          <w:p w14:paraId="4A7B5D2C"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3505E7F" w14:textId="77777777" w:rsidTr="00C66DA7">
        <w:trPr>
          <w:trHeight w:val="270"/>
        </w:trPr>
        <w:tc>
          <w:tcPr>
            <w:tcW w:w="5000" w:type="pct"/>
            <w:gridSpan w:val="13"/>
            <w:shd w:val="clear" w:color="auto" w:fill="auto"/>
            <w:vAlign w:val="center"/>
            <w:hideMark/>
          </w:tcPr>
          <w:p w14:paraId="439918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5ADD0AD7" w14:textId="77777777" w:rsidTr="00C66DA7">
        <w:trPr>
          <w:trHeight w:val="270"/>
        </w:trPr>
        <w:tc>
          <w:tcPr>
            <w:tcW w:w="488" w:type="pct"/>
            <w:gridSpan w:val="2"/>
            <w:shd w:val="clear" w:color="auto" w:fill="auto"/>
            <w:vAlign w:val="center"/>
            <w:hideMark/>
          </w:tcPr>
          <w:p w14:paraId="1D46169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DD5A4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动物防疫补助经费（无纸化平台）</w:t>
            </w:r>
          </w:p>
        </w:tc>
      </w:tr>
      <w:tr w:rsidR="00C66DA7" w:rsidRPr="00C66DA7" w14:paraId="6DA286D9" w14:textId="77777777" w:rsidTr="00ED4C86">
        <w:trPr>
          <w:trHeight w:val="270"/>
        </w:trPr>
        <w:tc>
          <w:tcPr>
            <w:tcW w:w="488" w:type="pct"/>
            <w:gridSpan w:val="2"/>
            <w:shd w:val="clear" w:color="auto" w:fill="auto"/>
            <w:vAlign w:val="center"/>
            <w:hideMark/>
          </w:tcPr>
          <w:p w14:paraId="6CF5CB0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36" w:type="pct"/>
            <w:gridSpan w:val="5"/>
            <w:shd w:val="clear" w:color="auto" w:fill="auto"/>
            <w:vAlign w:val="center"/>
            <w:hideMark/>
          </w:tcPr>
          <w:p w14:paraId="2C7A74C1" w14:textId="1EF50F80"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c>
          <w:tcPr>
            <w:tcW w:w="669" w:type="pct"/>
            <w:shd w:val="clear" w:color="auto" w:fill="auto"/>
            <w:vAlign w:val="center"/>
            <w:hideMark/>
          </w:tcPr>
          <w:p w14:paraId="70DDE6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507" w:type="pct"/>
            <w:gridSpan w:val="5"/>
            <w:shd w:val="clear" w:color="auto" w:fill="auto"/>
            <w:vAlign w:val="center"/>
            <w:hideMark/>
          </w:tcPr>
          <w:p w14:paraId="0BDB0D86" w14:textId="1CC86B12" w:rsidR="00C66DA7" w:rsidRPr="00C66DA7" w:rsidRDefault="00956983" w:rsidP="00C66DA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木垒县动物疾病预防控制中心</w:t>
            </w:r>
          </w:p>
        </w:tc>
      </w:tr>
      <w:tr w:rsidR="00C66DA7" w:rsidRPr="00C66DA7" w14:paraId="4144F2ED" w14:textId="77777777" w:rsidTr="00ED4C86">
        <w:trPr>
          <w:trHeight w:val="480"/>
        </w:trPr>
        <w:tc>
          <w:tcPr>
            <w:tcW w:w="488" w:type="pct"/>
            <w:gridSpan w:val="2"/>
            <w:vMerge w:val="restart"/>
            <w:shd w:val="clear" w:color="auto" w:fill="auto"/>
            <w:vAlign w:val="center"/>
            <w:hideMark/>
          </w:tcPr>
          <w:p w14:paraId="0F1C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77" w:type="pct"/>
            <w:gridSpan w:val="2"/>
            <w:shd w:val="clear" w:color="auto" w:fill="auto"/>
            <w:vAlign w:val="center"/>
            <w:hideMark/>
          </w:tcPr>
          <w:p w14:paraId="4585ED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15" w:type="pct"/>
            <w:shd w:val="clear" w:color="auto" w:fill="auto"/>
            <w:vAlign w:val="center"/>
            <w:hideMark/>
          </w:tcPr>
          <w:p w14:paraId="3DE690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51439C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669" w:type="pct"/>
            <w:shd w:val="clear" w:color="auto" w:fill="auto"/>
            <w:vAlign w:val="center"/>
            <w:hideMark/>
          </w:tcPr>
          <w:p w14:paraId="29CB645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9" w:type="pct"/>
            <w:gridSpan w:val="2"/>
            <w:shd w:val="clear" w:color="auto" w:fill="auto"/>
            <w:vAlign w:val="center"/>
            <w:hideMark/>
          </w:tcPr>
          <w:p w14:paraId="7AD4DF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538" w:type="pct"/>
            <w:gridSpan w:val="2"/>
            <w:shd w:val="clear" w:color="auto" w:fill="auto"/>
            <w:vAlign w:val="center"/>
            <w:hideMark/>
          </w:tcPr>
          <w:p w14:paraId="5393F9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6EDD77A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24F6198E" w14:textId="77777777" w:rsidTr="00ED4C86">
        <w:trPr>
          <w:trHeight w:val="439"/>
        </w:trPr>
        <w:tc>
          <w:tcPr>
            <w:tcW w:w="488" w:type="pct"/>
            <w:gridSpan w:val="2"/>
            <w:vMerge/>
            <w:vAlign w:val="center"/>
            <w:hideMark/>
          </w:tcPr>
          <w:p w14:paraId="0D28483D"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5D6813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15" w:type="pct"/>
            <w:shd w:val="clear" w:color="auto" w:fill="auto"/>
            <w:vAlign w:val="center"/>
            <w:hideMark/>
          </w:tcPr>
          <w:p w14:paraId="7CBADFD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282B64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3ABF7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1733D9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38" w:type="pct"/>
            <w:gridSpan w:val="2"/>
            <w:shd w:val="clear" w:color="auto" w:fill="auto"/>
            <w:vAlign w:val="center"/>
            <w:hideMark/>
          </w:tcPr>
          <w:p w14:paraId="3B380F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100.00%</w:t>
            </w:r>
          </w:p>
        </w:tc>
        <w:tc>
          <w:tcPr>
            <w:tcW w:w="420" w:type="pct"/>
            <w:shd w:val="clear" w:color="auto" w:fill="auto"/>
            <w:vAlign w:val="center"/>
            <w:hideMark/>
          </w:tcPr>
          <w:p w14:paraId="70AFD7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4F224107" w14:textId="77777777" w:rsidTr="00ED4C86">
        <w:trPr>
          <w:trHeight w:val="439"/>
        </w:trPr>
        <w:tc>
          <w:tcPr>
            <w:tcW w:w="488" w:type="pct"/>
            <w:gridSpan w:val="2"/>
            <w:vMerge/>
            <w:vAlign w:val="center"/>
            <w:hideMark/>
          </w:tcPr>
          <w:p w14:paraId="103F26D8"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61C1E0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5" w:type="pct"/>
            <w:shd w:val="clear" w:color="auto" w:fill="auto"/>
            <w:vAlign w:val="center"/>
            <w:hideMark/>
          </w:tcPr>
          <w:p w14:paraId="65C1B8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53C449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C469BF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2BD90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3FFCC8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5FAEC7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7D72E97" w14:textId="77777777" w:rsidTr="00ED4C86">
        <w:trPr>
          <w:trHeight w:val="439"/>
        </w:trPr>
        <w:tc>
          <w:tcPr>
            <w:tcW w:w="488" w:type="pct"/>
            <w:gridSpan w:val="2"/>
            <w:vMerge/>
            <w:vAlign w:val="center"/>
            <w:hideMark/>
          </w:tcPr>
          <w:p w14:paraId="1A3C740B"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1C3C8C4F" w14:textId="410F7E19" w:rsidR="00C66DA7" w:rsidRPr="002D07A8" w:rsidRDefault="00C66DA7" w:rsidP="001E369D">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15" w:type="pct"/>
            <w:shd w:val="clear" w:color="auto" w:fill="auto"/>
            <w:vAlign w:val="center"/>
            <w:hideMark/>
          </w:tcPr>
          <w:p w14:paraId="59DF8305"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6EB24C3A"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9" w:type="pct"/>
            <w:shd w:val="clear" w:color="auto" w:fill="auto"/>
            <w:vAlign w:val="center"/>
            <w:hideMark/>
          </w:tcPr>
          <w:p w14:paraId="49233F1C"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9" w:type="pct"/>
            <w:gridSpan w:val="2"/>
            <w:shd w:val="clear" w:color="auto" w:fill="auto"/>
            <w:vAlign w:val="center"/>
            <w:hideMark/>
          </w:tcPr>
          <w:p w14:paraId="683900B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6DDC79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3E240B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DF1F6E0" w14:textId="77777777" w:rsidTr="00ED4C86">
        <w:trPr>
          <w:trHeight w:val="270"/>
        </w:trPr>
        <w:tc>
          <w:tcPr>
            <w:tcW w:w="244" w:type="pct"/>
            <w:vMerge w:val="restart"/>
            <w:shd w:val="clear" w:color="auto" w:fill="auto"/>
            <w:vAlign w:val="center"/>
            <w:hideMark/>
          </w:tcPr>
          <w:p w14:paraId="6523101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w:t>
            </w:r>
            <w:r w:rsidRPr="00C66DA7">
              <w:rPr>
                <w:rFonts w:ascii="宋体" w:hAnsi="宋体" w:cs="宋体" w:hint="eastAsia"/>
                <w:color w:val="000000"/>
                <w:kern w:val="0"/>
                <w:sz w:val="20"/>
                <w:szCs w:val="20"/>
              </w:rPr>
              <w:lastRenderedPageBreak/>
              <w:t>度总体目标</w:t>
            </w:r>
          </w:p>
        </w:tc>
        <w:tc>
          <w:tcPr>
            <w:tcW w:w="2580" w:type="pct"/>
            <w:gridSpan w:val="6"/>
            <w:shd w:val="clear" w:color="auto" w:fill="auto"/>
            <w:vAlign w:val="center"/>
            <w:hideMark/>
          </w:tcPr>
          <w:p w14:paraId="0D2D8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预期目标</w:t>
            </w:r>
          </w:p>
        </w:tc>
        <w:tc>
          <w:tcPr>
            <w:tcW w:w="2176" w:type="pct"/>
            <w:gridSpan w:val="6"/>
            <w:shd w:val="clear" w:color="auto" w:fill="auto"/>
            <w:vAlign w:val="center"/>
            <w:hideMark/>
          </w:tcPr>
          <w:p w14:paraId="269144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51374475" w14:textId="77777777" w:rsidTr="00ED4C86">
        <w:trPr>
          <w:trHeight w:val="540"/>
        </w:trPr>
        <w:tc>
          <w:tcPr>
            <w:tcW w:w="244" w:type="pct"/>
            <w:vMerge/>
            <w:vAlign w:val="center"/>
            <w:hideMark/>
          </w:tcPr>
          <w:p w14:paraId="3698B882" w14:textId="77777777" w:rsidR="00C66DA7" w:rsidRPr="00C66DA7" w:rsidRDefault="00C66DA7" w:rsidP="00C66DA7">
            <w:pPr>
              <w:widowControl/>
              <w:jc w:val="left"/>
              <w:rPr>
                <w:rFonts w:ascii="宋体" w:hAnsi="宋体" w:cs="宋体" w:hint="eastAsia"/>
                <w:color w:val="000000"/>
                <w:kern w:val="0"/>
                <w:sz w:val="20"/>
                <w:szCs w:val="20"/>
              </w:rPr>
            </w:pPr>
          </w:p>
        </w:tc>
        <w:tc>
          <w:tcPr>
            <w:tcW w:w="2580" w:type="pct"/>
            <w:gridSpan w:val="6"/>
            <w:shd w:val="clear" w:color="auto" w:fill="auto"/>
            <w:hideMark/>
          </w:tcPr>
          <w:p w14:paraId="1BEB117F"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176" w:type="pct"/>
            <w:gridSpan w:val="6"/>
            <w:shd w:val="clear" w:color="auto" w:fill="auto"/>
            <w:hideMark/>
          </w:tcPr>
          <w:p w14:paraId="240AE67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rsidR="00C66DA7" w:rsidRPr="00C66DA7" w14:paraId="105D0118" w14:textId="77777777" w:rsidTr="00ED4C86">
        <w:trPr>
          <w:trHeight w:val="312"/>
        </w:trPr>
        <w:tc>
          <w:tcPr>
            <w:tcW w:w="244" w:type="pct"/>
            <w:vMerge w:val="restart"/>
            <w:shd w:val="clear" w:color="auto" w:fill="auto"/>
            <w:vAlign w:val="center"/>
            <w:hideMark/>
          </w:tcPr>
          <w:p w14:paraId="504A1A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5E058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39" w:type="pct"/>
            <w:vMerge w:val="restart"/>
            <w:shd w:val="clear" w:color="auto" w:fill="auto"/>
            <w:vAlign w:val="center"/>
            <w:hideMark/>
          </w:tcPr>
          <w:p w14:paraId="4ABAFC2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0269061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121A8B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669" w:type="pct"/>
            <w:vMerge w:val="restart"/>
            <w:shd w:val="clear" w:color="auto" w:fill="auto"/>
            <w:vAlign w:val="center"/>
            <w:hideMark/>
          </w:tcPr>
          <w:p w14:paraId="1F571E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44" w:type="pct"/>
            <w:vMerge w:val="restart"/>
            <w:shd w:val="clear" w:color="auto" w:fill="auto"/>
            <w:vAlign w:val="center"/>
            <w:hideMark/>
          </w:tcPr>
          <w:p w14:paraId="6C3A9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40" w:type="pct"/>
            <w:gridSpan w:val="2"/>
            <w:vMerge w:val="restart"/>
            <w:shd w:val="clear" w:color="auto" w:fill="auto"/>
            <w:vAlign w:val="center"/>
            <w:hideMark/>
          </w:tcPr>
          <w:p w14:paraId="1E9A6F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5C1A17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01008580" w14:textId="77777777" w:rsidTr="00ED4C86">
        <w:trPr>
          <w:trHeight w:val="312"/>
        </w:trPr>
        <w:tc>
          <w:tcPr>
            <w:tcW w:w="244" w:type="pct"/>
            <w:vMerge/>
            <w:vAlign w:val="center"/>
            <w:hideMark/>
          </w:tcPr>
          <w:p w14:paraId="5AFFB08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E24682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75BCD86A"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68C74D72"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0F300D4" w14:textId="77777777" w:rsidR="00C66DA7" w:rsidRPr="00C66DA7" w:rsidRDefault="00C66DA7" w:rsidP="00C66DA7">
            <w:pPr>
              <w:widowControl/>
              <w:jc w:val="left"/>
              <w:rPr>
                <w:rFonts w:ascii="宋体" w:hAnsi="宋体" w:cs="宋体" w:hint="eastAsia"/>
                <w:color w:val="000000"/>
                <w:kern w:val="0"/>
                <w:sz w:val="20"/>
                <w:szCs w:val="20"/>
              </w:rPr>
            </w:pPr>
          </w:p>
        </w:tc>
        <w:tc>
          <w:tcPr>
            <w:tcW w:w="669" w:type="pct"/>
            <w:vMerge/>
            <w:vAlign w:val="center"/>
            <w:hideMark/>
          </w:tcPr>
          <w:p w14:paraId="4573ACDE" w14:textId="77777777" w:rsidR="00C66DA7" w:rsidRPr="00C66DA7" w:rsidRDefault="00C66DA7" w:rsidP="00C66DA7">
            <w:pPr>
              <w:widowControl/>
              <w:jc w:val="left"/>
              <w:rPr>
                <w:rFonts w:ascii="宋体" w:hAnsi="宋体" w:cs="宋体" w:hint="eastAsia"/>
                <w:color w:val="000000"/>
                <w:kern w:val="0"/>
                <w:sz w:val="20"/>
                <w:szCs w:val="20"/>
              </w:rPr>
            </w:pPr>
          </w:p>
        </w:tc>
        <w:tc>
          <w:tcPr>
            <w:tcW w:w="444" w:type="pct"/>
            <w:vMerge/>
            <w:vAlign w:val="center"/>
            <w:hideMark/>
          </w:tcPr>
          <w:p w14:paraId="01BB910D" w14:textId="77777777" w:rsidR="00C66DA7" w:rsidRPr="00C66DA7" w:rsidRDefault="00C66DA7" w:rsidP="00C66DA7">
            <w:pPr>
              <w:widowControl/>
              <w:jc w:val="left"/>
              <w:rPr>
                <w:rFonts w:ascii="宋体" w:hAnsi="宋体" w:cs="宋体" w:hint="eastAsia"/>
                <w:color w:val="000000"/>
                <w:kern w:val="0"/>
                <w:sz w:val="20"/>
                <w:szCs w:val="20"/>
              </w:rPr>
            </w:pPr>
          </w:p>
        </w:tc>
        <w:tc>
          <w:tcPr>
            <w:tcW w:w="340" w:type="pct"/>
            <w:gridSpan w:val="2"/>
            <w:vMerge/>
            <w:vAlign w:val="center"/>
            <w:hideMark/>
          </w:tcPr>
          <w:p w14:paraId="13B84F61" w14:textId="77777777" w:rsidR="00C66DA7" w:rsidRPr="00C66DA7" w:rsidRDefault="00C66DA7" w:rsidP="00C66DA7">
            <w:pPr>
              <w:widowControl/>
              <w:jc w:val="left"/>
              <w:rPr>
                <w:rFonts w:ascii="宋体" w:hAnsi="宋体" w:cs="宋体" w:hint="eastAsia"/>
                <w:color w:val="000000"/>
                <w:kern w:val="0"/>
                <w:sz w:val="20"/>
                <w:szCs w:val="20"/>
              </w:rPr>
            </w:pPr>
          </w:p>
        </w:tc>
        <w:tc>
          <w:tcPr>
            <w:tcW w:w="723" w:type="pct"/>
            <w:gridSpan w:val="2"/>
            <w:vMerge/>
            <w:vAlign w:val="center"/>
            <w:hideMark/>
          </w:tcPr>
          <w:p w14:paraId="20CA03CD"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654BC039" w14:textId="77777777" w:rsidTr="00ED4C86">
        <w:trPr>
          <w:trHeight w:val="402"/>
        </w:trPr>
        <w:tc>
          <w:tcPr>
            <w:tcW w:w="244" w:type="pct"/>
            <w:vMerge w:val="restart"/>
            <w:shd w:val="clear" w:color="auto" w:fill="auto"/>
            <w:vAlign w:val="center"/>
            <w:hideMark/>
          </w:tcPr>
          <w:p w14:paraId="0C0E31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78FD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39" w:type="pct"/>
            <w:shd w:val="clear" w:color="auto" w:fill="auto"/>
            <w:vAlign w:val="center"/>
            <w:hideMark/>
          </w:tcPr>
          <w:p w14:paraId="03E954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2964D2C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信息系统开发或应用数量</w:t>
            </w:r>
          </w:p>
        </w:tc>
        <w:tc>
          <w:tcPr>
            <w:tcW w:w="479" w:type="pct"/>
            <w:shd w:val="clear" w:color="auto" w:fill="auto"/>
            <w:vAlign w:val="center"/>
            <w:hideMark/>
          </w:tcPr>
          <w:p w14:paraId="1BF7050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&gt;=1个</w:t>
            </w:r>
          </w:p>
        </w:tc>
        <w:tc>
          <w:tcPr>
            <w:tcW w:w="669" w:type="pct"/>
            <w:shd w:val="clear" w:color="auto" w:fill="auto"/>
            <w:vAlign w:val="center"/>
            <w:hideMark/>
          </w:tcPr>
          <w:p w14:paraId="6E87DE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=1个</w:t>
            </w:r>
          </w:p>
        </w:tc>
        <w:tc>
          <w:tcPr>
            <w:tcW w:w="444" w:type="pct"/>
            <w:shd w:val="clear" w:color="auto" w:fill="auto"/>
            <w:vAlign w:val="center"/>
            <w:hideMark/>
          </w:tcPr>
          <w:p w14:paraId="6D6A02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16FCCA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7AF35D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43239B3" w14:textId="77777777" w:rsidTr="00ED4C86">
        <w:trPr>
          <w:trHeight w:val="402"/>
        </w:trPr>
        <w:tc>
          <w:tcPr>
            <w:tcW w:w="244" w:type="pct"/>
            <w:vMerge/>
            <w:vAlign w:val="center"/>
            <w:hideMark/>
          </w:tcPr>
          <w:p w14:paraId="261A4238"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86B2D5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2B667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4AAD62A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软件验收合格率</w:t>
            </w:r>
          </w:p>
        </w:tc>
        <w:tc>
          <w:tcPr>
            <w:tcW w:w="479" w:type="pct"/>
            <w:shd w:val="clear" w:color="auto" w:fill="auto"/>
            <w:vAlign w:val="center"/>
            <w:hideMark/>
          </w:tcPr>
          <w:p w14:paraId="78AD9F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669" w:type="pct"/>
            <w:shd w:val="clear" w:color="auto" w:fill="auto"/>
            <w:vAlign w:val="center"/>
            <w:hideMark/>
          </w:tcPr>
          <w:p w14:paraId="37BE19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44" w:type="pct"/>
            <w:shd w:val="clear" w:color="auto" w:fill="auto"/>
            <w:vAlign w:val="center"/>
            <w:hideMark/>
          </w:tcPr>
          <w:p w14:paraId="12E79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9A19E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83E2C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49ED5" w14:textId="77777777" w:rsidTr="00ED4C86">
        <w:trPr>
          <w:trHeight w:val="402"/>
        </w:trPr>
        <w:tc>
          <w:tcPr>
            <w:tcW w:w="244" w:type="pct"/>
            <w:vMerge/>
            <w:vAlign w:val="center"/>
            <w:hideMark/>
          </w:tcPr>
          <w:p w14:paraId="45DC896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38910F1D"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FFD90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D9669E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项目按时计划完成时间</w:t>
            </w:r>
          </w:p>
        </w:tc>
        <w:tc>
          <w:tcPr>
            <w:tcW w:w="479" w:type="pct"/>
            <w:shd w:val="clear" w:color="auto" w:fill="auto"/>
            <w:vAlign w:val="center"/>
            <w:hideMark/>
          </w:tcPr>
          <w:p w14:paraId="7E6909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669" w:type="pct"/>
            <w:shd w:val="clear" w:color="auto" w:fill="auto"/>
            <w:vAlign w:val="center"/>
            <w:hideMark/>
          </w:tcPr>
          <w:p w14:paraId="1EB06D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444" w:type="pct"/>
            <w:shd w:val="clear" w:color="auto" w:fill="auto"/>
            <w:vAlign w:val="center"/>
            <w:hideMark/>
          </w:tcPr>
          <w:p w14:paraId="71658B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FA3FE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3155AD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91BBD37" w14:textId="77777777" w:rsidTr="00ED4C86">
        <w:trPr>
          <w:trHeight w:val="402"/>
        </w:trPr>
        <w:tc>
          <w:tcPr>
            <w:tcW w:w="244" w:type="pct"/>
            <w:vMerge/>
            <w:vAlign w:val="center"/>
            <w:hideMark/>
          </w:tcPr>
          <w:p w14:paraId="63AE33C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D04864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439" w:type="pct"/>
            <w:shd w:val="clear" w:color="auto" w:fill="auto"/>
            <w:vAlign w:val="center"/>
            <w:hideMark/>
          </w:tcPr>
          <w:p w14:paraId="219FFB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117B8AD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项目预算控制率</w:t>
            </w:r>
          </w:p>
        </w:tc>
        <w:tc>
          <w:tcPr>
            <w:tcW w:w="479" w:type="pct"/>
            <w:shd w:val="clear" w:color="auto" w:fill="auto"/>
            <w:vAlign w:val="center"/>
            <w:hideMark/>
          </w:tcPr>
          <w:p w14:paraId="4B8907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w:t>
            </w:r>
          </w:p>
        </w:tc>
        <w:tc>
          <w:tcPr>
            <w:tcW w:w="669" w:type="pct"/>
            <w:shd w:val="clear" w:color="auto" w:fill="auto"/>
            <w:vAlign w:val="center"/>
            <w:hideMark/>
          </w:tcPr>
          <w:p w14:paraId="62F0E3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44" w:type="pct"/>
            <w:shd w:val="clear" w:color="auto" w:fill="auto"/>
            <w:vAlign w:val="center"/>
            <w:hideMark/>
          </w:tcPr>
          <w:p w14:paraId="4E4852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478B02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3AE187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50F71FA" w14:textId="77777777" w:rsidTr="00ED4C86">
        <w:trPr>
          <w:trHeight w:val="402"/>
        </w:trPr>
        <w:tc>
          <w:tcPr>
            <w:tcW w:w="244" w:type="pct"/>
            <w:vMerge/>
            <w:vAlign w:val="center"/>
            <w:hideMark/>
          </w:tcPr>
          <w:p w14:paraId="3836CF8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29C370B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49C6EE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FACE15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64D6C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34EC07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39DDE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5A03F1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46295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E5F11A8" w14:textId="77777777" w:rsidTr="00ED4C86">
        <w:trPr>
          <w:trHeight w:val="402"/>
        </w:trPr>
        <w:tc>
          <w:tcPr>
            <w:tcW w:w="244" w:type="pct"/>
            <w:vMerge/>
            <w:vAlign w:val="center"/>
            <w:hideMark/>
          </w:tcPr>
          <w:p w14:paraId="2C94490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4FC371A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17EB1B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318FF02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79FC6A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6382E73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EC13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0EAF214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F9CD3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68E4D93" w14:textId="77777777" w:rsidTr="00ED4C86">
        <w:trPr>
          <w:trHeight w:val="402"/>
        </w:trPr>
        <w:tc>
          <w:tcPr>
            <w:tcW w:w="244" w:type="pct"/>
            <w:vMerge/>
            <w:vAlign w:val="center"/>
            <w:hideMark/>
          </w:tcPr>
          <w:p w14:paraId="50355AD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EA80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39" w:type="pct"/>
            <w:shd w:val="clear" w:color="auto" w:fill="auto"/>
            <w:vAlign w:val="center"/>
            <w:hideMark/>
          </w:tcPr>
          <w:p w14:paraId="2450E0F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DD3CA4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10428D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279F7D2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C91DC4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72BB3F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8DFF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C901129" w14:textId="77777777" w:rsidTr="00ED4C86">
        <w:trPr>
          <w:trHeight w:val="402"/>
        </w:trPr>
        <w:tc>
          <w:tcPr>
            <w:tcW w:w="244" w:type="pct"/>
            <w:vMerge/>
            <w:vAlign w:val="center"/>
            <w:hideMark/>
          </w:tcPr>
          <w:p w14:paraId="3C42D5F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17759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7E0619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4B18134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系统正常使用年限</w:t>
            </w:r>
          </w:p>
        </w:tc>
        <w:tc>
          <w:tcPr>
            <w:tcW w:w="479" w:type="pct"/>
            <w:shd w:val="clear" w:color="auto" w:fill="auto"/>
            <w:vAlign w:val="center"/>
            <w:hideMark/>
          </w:tcPr>
          <w:p w14:paraId="75A7795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&gt;=3年</w:t>
            </w:r>
          </w:p>
        </w:tc>
        <w:tc>
          <w:tcPr>
            <w:tcW w:w="669" w:type="pct"/>
            <w:shd w:val="clear" w:color="auto" w:fill="auto"/>
            <w:vAlign w:val="center"/>
            <w:hideMark/>
          </w:tcPr>
          <w:p w14:paraId="34E782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=3年</w:t>
            </w:r>
          </w:p>
        </w:tc>
        <w:tc>
          <w:tcPr>
            <w:tcW w:w="444" w:type="pct"/>
            <w:shd w:val="clear" w:color="auto" w:fill="auto"/>
            <w:vAlign w:val="center"/>
            <w:hideMark/>
          </w:tcPr>
          <w:p w14:paraId="308A59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4699C5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446D6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F192AB6" w14:textId="77777777" w:rsidTr="00ED4C86">
        <w:trPr>
          <w:trHeight w:val="402"/>
        </w:trPr>
        <w:tc>
          <w:tcPr>
            <w:tcW w:w="244" w:type="pct"/>
            <w:vMerge/>
            <w:vAlign w:val="center"/>
            <w:hideMark/>
          </w:tcPr>
          <w:p w14:paraId="3DEF45CF"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F55F00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3EE681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2BFB66B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软件使用人数</w:t>
            </w:r>
          </w:p>
        </w:tc>
        <w:tc>
          <w:tcPr>
            <w:tcW w:w="479" w:type="pct"/>
            <w:shd w:val="clear" w:color="auto" w:fill="auto"/>
            <w:vAlign w:val="center"/>
            <w:hideMark/>
          </w:tcPr>
          <w:p w14:paraId="66A0B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&gt;=76人</w:t>
            </w:r>
          </w:p>
        </w:tc>
        <w:tc>
          <w:tcPr>
            <w:tcW w:w="669" w:type="pct"/>
            <w:shd w:val="clear" w:color="auto" w:fill="auto"/>
            <w:vAlign w:val="center"/>
            <w:hideMark/>
          </w:tcPr>
          <w:p w14:paraId="3F514C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=76人</w:t>
            </w:r>
          </w:p>
        </w:tc>
        <w:tc>
          <w:tcPr>
            <w:tcW w:w="444" w:type="pct"/>
            <w:shd w:val="clear" w:color="auto" w:fill="auto"/>
            <w:vAlign w:val="center"/>
            <w:hideMark/>
          </w:tcPr>
          <w:p w14:paraId="2CFE864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B719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00FF4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47E7DB" w14:textId="77777777" w:rsidTr="00ED4C86">
        <w:trPr>
          <w:trHeight w:val="402"/>
        </w:trPr>
        <w:tc>
          <w:tcPr>
            <w:tcW w:w="244" w:type="pct"/>
            <w:vMerge/>
            <w:vAlign w:val="center"/>
            <w:hideMark/>
          </w:tcPr>
          <w:p w14:paraId="13887990"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75AC3CEF"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6BAAA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0C343D43"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4B1EDC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9EBC4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64D383B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2170E89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39691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9179FF0" w14:textId="77777777" w:rsidTr="00ED4C86">
        <w:trPr>
          <w:trHeight w:val="402"/>
        </w:trPr>
        <w:tc>
          <w:tcPr>
            <w:tcW w:w="244" w:type="pct"/>
            <w:vMerge/>
            <w:vAlign w:val="center"/>
            <w:hideMark/>
          </w:tcPr>
          <w:p w14:paraId="5B969C9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C032D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w:t>
            </w:r>
            <w:r w:rsidRPr="00C66DA7">
              <w:rPr>
                <w:rFonts w:ascii="宋体" w:hAnsi="宋体" w:cs="宋体" w:hint="eastAsia"/>
                <w:color w:val="000000"/>
                <w:kern w:val="0"/>
                <w:sz w:val="20"/>
                <w:szCs w:val="20"/>
              </w:rPr>
              <w:lastRenderedPageBreak/>
              <w:t>标</w:t>
            </w:r>
          </w:p>
        </w:tc>
        <w:tc>
          <w:tcPr>
            <w:tcW w:w="439" w:type="pct"/>
            <w:shd w:val="clear" w:color="auto" w:fill="auto"/>
            <w:vAlign w:val="center"/>
            <w:hideMark/>
          </w:tcPr>
          <w:p w14:paraId="610845E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满意度指标</w:t>
            </w:r>
          </w:p>
        </w:tc>
        <w:tc>
          <w:tcPr>
            <w:tcW w:w="1418" w:type="pct"/>
            <w:gridSpan w:val="3"/>
            <w:shd w:val="clear" w:color="auto" w:fill="auto"/>
            <w:noWrap/>
            <w:vAlign w:val="center"/>
            <w:hideMark/>
          </w:tcPr>
          <w:p w14:paraId="156DDC6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使用人员满意度</w:t>
            </w:r>
          </w:p>
        </w:tc>
        <w:tc>
          <w:tcPr>
            <w:tcW w:w="479" w:type="pct"/>
            <w:shd w:val="clear" w:color="auto" w:fill="auto"/>
            <w:vAlign w:val="center"/>
            <w:hideMark/>
          </w:tcPr>
          <w:p w14:paraId="32ADF5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669" w:type="pct"/>
            <w:shd w:val="clear" w:color="auto" w:fill="auto"/>
            <w:vAlign w:val="center"/>
            <w:hideMark/>
          </w:tcPr>
          <w:p w14:paraId="56B3CA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44" w:type="pct"/>
            <w:shd w:val="clear" w:color="auto" w:fill="auto"/>
            <w:vAlign w:val="center"/>
            <w:hideMark/>
          </w:tcPr>
          <w:p w14:paraId="4A72E5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4C90E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039E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4D47AB" w14:textId="77777777" w:rsidTr="00ED4C86">
        <w:trPr>
          <w:trHeight w:val="270"/>
        </w:trPr>
        <w:tc>
          <w:tcPr>
            <w:tcW w:w="3493" w:type="pct"/>
            <w:gridSpan w:val="8"/>
            <w:shd w:val="clear" w:color="auto" w:fill="auto"/>
            <w:vAlign w:val="center"/>
            <w:hideMark/>
          </w:tcPr>
          <w:p w14:paraId="4A5FA8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44" w:type="pct"/>
            <w:shd w:val="clear" w:color="auto" w:fill="auto"/>
            <w:vAlign w:val="center"/>
            <w:hideMark/>
          </w:tcPr>
          <w:p w14:paraId="52C3DF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40" w:type="pct"/>
            <w:gridSpan w:val="2"/>
            <w:shd w:val="clear" w:color="auto" w:fill="auto"/>
            <w:vAlign w:val="center"/>
            <w:hideMark/>
          </w:tcPr>
          <w:p w14:paraId="3F5F35F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723" w:type="pct"/>
            <w:gridSpan w:val="2"/>
            <w:shd w:val="clear" w:color="auto" w:fill="auto"/>
            <w:vAlign w:val="center"/>
            <w:hideMark/>
          </w:tcPr>
          <w:p w14:paraId="42A5DE4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5FC37151"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p w14:paraId="67DF168D" w14:textId="77777777" w:rsidR="0011012B" w:rsidRDefault="004A43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4710F2A" w14:textId="77777777" w:rsidR="0011012B" w:rsidRDefault="004A43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66DA7">
        <w:rPr>
          <w:rFonts w:ascii="仿宋_GB2312" w:eastAsia="仿宋_GB2312" w:hAnsi="仿宋_GB2312" w:cs="仿宋_GB2312" w:hint="eastAsia"/>
          <w:kern w:val="0"/>
          <w:sz w:val="32"/>
          <w:szCs w:val="32"/>
        </w:rPr>
        <w:t>。</w:t>
      </w:r>
    </w:p>
    <w:p w14:paraId="305FA656" w14:textId="77777777" w:rsidR="0011012B" w:rsidRDefault="004A43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7CF04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19E49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63AC8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ADDB26B"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129FBE"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3871304"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155E0"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78288D"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86935"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A91B1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F81903C"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8714D5"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36EA5A"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C9304D" w14:textId="77777777" w:rsidR="0011012B" w:rsidRDefault="004A43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4EB6E3" w14:textId="77777777" w:rsidR="0011012B" w:rsidRDefault="004A43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5CB1629" w14:textId="77777777" w:rsidR="0011012B" w:rsidRDefault="004A43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B1DD878" w14:textId="77777777" w:rsidR="0011012B" w:rsidRDefault="004A43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3064890" w14:textId="77777777" w:rsidR="0011012B" w:rsidRDefault="004A43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31A9568" w14:textId="77777777" w:rsidR="0011012B" w:rsidRDefault="004A43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E26921" w14:textId="77777777" w:rsidR="0011012B" w:rsidRDefault="004A43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1E81996" w14:textId="77777777" w:rsidR="0011012B" w:rsidRDefault="004A43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2A8068"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8D0BCC" w14:textId="77777777" w:rsidR="0011012B" w:rsidRDefault="004A43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30A47E2"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C747A79" w14:textId="77777777" w:rsidR="0011012B" w:rsidRDefault="0011012B">
      <w:pPr>
        <w:ind w:firstLineChars="200" w:firstLine="640"/>
        <w:rPr>
          <w:rFonts w:ascii="仿宋_GB2312" w:eastAsia="仿宋_GB2312"/>
          <w:sz w:val="32"/>
          <w:szCs w:val="32"/>
        </w:rPr>
      </w:pPr>
    </w:p>
    <w:p w14:paraId="7B8B57D5" w14:textId="77777777" w:rsidR="0011012B" w:rsidRDefault="0011012B">
      <w:pPr>
        <w:ind w:firstLineChars="200" w:firstLine="640"/>
        <w:outlineLvl w:val="1"/>
        <w:rPr>
          <w:rFonts w:ascii="黑体" w:eastAsia="黑体" w:hAnsi="黑体" w:cs="宋体" w:hint="eastAsia"/>
          <w:bCs/>
          <w:kern w:val="0"/>
          <w:sz w:val="32"/>
          <w:szCs w:val="32"/>
        </w:rPr>
      </w:pPr>
    </w:p>
    <w:sectPr w:rsidR="001101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54ECF" w14:textId="77777777" w:rsidR="00D74DE3" w:rsidRDefault="00D74DE3">
      <w:r>
        <w:separator/>
      </w:r>
    </w:p>
  </w:endnote>
  <w:endnote w:type="continuationSeparator" w:id="0">
    <w:p w14:paraId="055D0246" w14:textId="77777777" w:rsidR="00D74DE3" w:rsidRDefault="00D7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318D" w14:textId="77777777" w:rsidR="0039173B" w:rsidRDefault="0039173B">
    <w:pPr>
      <w:pStyle w:val="a4"/>
    </w:pPr>
    <w:r>
      <w:rPr>
        <w:noProof/>
      </w:rPr>
      <mc:AlternateContent>
        <mc:Choice Requires="wps">
          <w:drawing>
            <wp:anchor distT="0" distB="0" distL="114300" distR="114300" simplePos="0" relativeHeight="251659264" behindDoc="0" locked="0" layoutInCell="1" allowOverlap="1" wp14:anchorId="0B3A3763" wp14:editId="536B988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B3A376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A61DC" w14:textId="77777777" w:rsidR="00D74DE3" w:rsidRDefault="00D74DE3">
      <w:r>
        <w:separator/>
      </w:r>
    </w:p>
  </w:footnote>
  <w:footnote w:type="continuationSeparator" w:id="0">
    <w:p w14:paraId="1FB929D3" w14:textId="77777777" w:rsidR="00D74DE3" w:rsidRDefault="00D74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0230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0302F"/>
    <w:rsid w:val="0011012B"/>
    <w:rsid w:val="00130FA9"/>
    <w:rsid w:val="00164DE0"/>
    <w:rsid w:val="001E369D"/>
    <w:rsid w:val="00210A1F"/>
    <w:rsid w:val="00213C59"/>
    <w:rsid w:val="00257D44"/>
    <w:rsid w:val="003210CE"/>
    <w:rsid w:val="0036245C"/>
    <w:rsid w:val="0039173B"/>
    <w:rsid w:val="003A784B"/>
    <w:rsid w:val="003C290F"/>
    <w:rsid w:val="003D078A"/>
    <w:rsid w:val="003E6F02"/>
    <w:rsid w:val="004026D8"/>
    <w:rsid w:val="00483F69"/>
    <w:rsid w:val="004A43D1"/>
    <w:rsid w:val="0055297E"/>
    <w:rsid w:val="0056232C"/>
    <w:rsid w:val="00573BD6"/>
    <w:rsid w:val="00676DF8"/>
    <w:rsid w:val="00775BE6"/>
    <w:rsid w:val="007E0A16"/>
    <w:rsid w:val="00820C19"/>
    <w:rsid w:val="008D0B29"/>
    <w:rsid w:val="00947F12"/>
    <w:rsid w:val="00956983"/>
    <w:rsid w:val="00A00456"/>
    <w:rsid w:val="00B47799"/>
    <w:rsid w:val="00B70D59"/>
    <w:rsid w:val="00C2175A"/>
    <w:rsid w:val="00C66DA7"/>
    <w:rsid w:val="00D74DE3"/>
    <w:rsid w:val="00E52D67"/>
    <w:rsid w:val="00E574DF"/>
    <w:rsid w:val="00E856F2"/>
    <w:rsid w:val="00ED4C8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4988C"/>
  <w15:docId w15:val="{3E7BEE58-D94A-41B5-A4B2-6F114882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132630">
      <w:bodyDiv w:val="1"/>
      <w:marLeft w:val="0"/>
      <w:marRight w:val="0"/>
      <w:marTop w:val="0"/>
      <w:marBottom w:val="0"/>
      <w:divBdr>
        <w:top w:val="none" w:sz="0" w:space="0" w:color="auto"/>
        <w:left w:val="none" w:sz="0" w:space="0" w:color="auto"/>
        <w:bottom w:val="none" w:sz="0" w:space="0" w:color="auto"/>
        <w:right w:val="none" w:sz="0" w:space="0" w:color="auto"/>
      </w:divBdr>
    </w:div>
    <w:div w:id="410933187">
      <w:bodyDiv w:val="1"/>
      <w:marLeft w:val="0"/>
      <w:marRight w:val="0"/>
      <w:marTop w:val="0"/>
      <w:marBottom w:val="0"/>
      <w:divBdr>
        <w:top w:val="none" w:sz="0" w:space="0" w:color="auto"/>
        <w:left w:val="none" w:sz="0" w:space="0" w:color="auto"/>
        <w:bottom w:val="none" w:sz="0" w:space="0" w:color="auto"/>
        <w:right w:val="none" w:sz="0" w:space="0" w:color="auto"/>
      </w:divBdr>
    </w:div>
    <w:div w:id="496042115">
      <w:bodyDiv w:val="1"/>
      <w:marLeft w:val="0"/>
      <w:marRight w:val="0"/>
      <w:marTop w:val="0"/>
      <w:marBottom w:val="0"/>
      <w:divBdr>
        <w:top w:val="none" w:sz="0" w:space="0" w:color="auto"/>
        <w:left w:val="none" w:sz="0" w:space="0" w:color="auto"/>
        <w:bottom w:val="none" w:sz="0" w:space="0" w:color="auto"/>
        <w:right w:val="none" w:sz="0" w:space="0" w:color="auto"/>
      </w:divBdr>
    </w:div>
    <w:div w:id="1216968133">
      <w:bodyDiv w:val="1"/>
      <w:marLeft w:val="0"/>
      <w:marRight w:val="0"/>
      <w:marTop w:val="0"/>
      <w:marBottom w:val="0"/>
      <w:divBdr>
        <w:top w:val="none" w:sz="0" w:space="0" w:color="auto"/>
        <w:left w:val="none" w:sz="0" w:space="0" w:color="auto"/>
        <w:bottom w:val="none" w:sz="0" w:space="0" w:color="auto"/>
        <w:right w:val="none" w:sz="0" w:space="0" w:color="auto"/>
      </w:divBdr>
    </w:div>
    <w:div w:id="1308825484">
      <w:bodyDiv w:val="1"/>
      <w:marLeft w:val="0"/>
      <w:marRight w:val="0"/>
      <w:marTop w:val="0"/>
      <w:marBottom w:val="0"/>
      <w:divBdr>
        <w:top w:val="none" w:sz="0" w:space="0" w:color="auto"/>
        <w:left w:val="none" w:sz="0" w:space="0" w:color="auto"/>
        <w:bottom w:val="none" w:sz="0" w:space="0" w:color="auto"/>
        <w:right w:val="none" w:sz="0" w:space="0" w:color="auto"/>
      </w:divBdr>
    </w:div>
    <w:div w:id="1660768562">
      <w:bodyDiv w:val="1"/>
      <w:marLeft w:val="0"/>
      <w:marRight w:val="0"/>
      <w:marTop w:val="0"/>
      <w:marBottom w:val="0"/>
      <w:divBdr>
        <w:top w:val="none" w:sz="0" w:space="0" w:color="auto"/>
        <w:left w:val="none" w:sz="0" w:space="0" w:color="auto"/>
        <w:bottom w:val="none" w:sz="0" w:space="0" w:color="auto"/>
        <w:right w:val="none" w:sz="0" w:space="0" w:color="auto"/>
      </w:divBdr>
    </w:div>
    <w:div w:id="1693264834">
      <w:bodyDiv w:val="1"/>
      <w:marLeft w:val="0"/>
      <w:marRight w:val="0"/>
      <w:marTop w:val="0"/>
      <w:marBottom w:val="0"/>
      <w:divBdr>
        <w:top w:val="none" w:sz="0" w:space="0" w:color="auto"/>
        <w:left w:val="none" w:sz="0" w:space="0" w:color="auto"/>
        <w:bottom w:val="none" w:sz="0" w:space="0" w:color="auto"/>
        <w:right w:val="none" w:sz="0" w:space="0" w:color="auto"/>
      </w:divBdr>
    </w:div>
    <w:div w:id="1719741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31</Pages>
  <Words>2607</Words>
  <Characters>14860</Characters>
  <Application>Microsoft Office Word</Application>
  <DocSecurity>0</DocSecurity>
  <Lines>123</Lines>
  <Paragraphs>34</Paragraphs>
  <ScaleCrop>false</ScaleCrop>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14</cp:revision>
  <dcterms:created xsi:type="dcterms:W3CDTF">2014-10-29T12:08:00Z</dcterms:created>
  <dcterms:modified xsi:type="dcterms:W3CDTF">2024-11-12T10:06:00Z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